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7D0" w:rsidRPr="00F877D0" w:rsidRDefault="00F877D0" w:rsidP="00F877D0">
      <w:pPr>
        <w:spacing w:after="0" w:line="240" w:lineRule="auto"/>
        <w:jc w:val="center"/>
        <w:rPr>
          <w:rFonts w:ascii="Times New Roman" w:eastAsia="Times New Roman" w:hAnsi="Times New Roman" w:cs="Times New Roman"/>
          <w:szCs w:val="24"/>
        </w:rPr>
      </w:pPr>
      <w:r w:rsidRPr="00F877D0">
        <w:rPr>
          <w:rFonts w:ascii="Times New Roman" w:eastAsia="Times New Roman" w:hAnsi="Times New Roman" w:cs="Times New Roman"/>
          <w:szCs w:val="24"/>
        </w:rPr>
        <w:t> </w:t>
      </w:r>
      <w:r w:rsidRPr="00F877D0">
        <w:rPr>
          <w:rFonts w:ascii="Times New Roman" w:eastAsia="Times New Roman" w:hAnsi="Times New Roman" w:cs="Times New Roman"/>
          <w:sz w:val="27"/>
          <w:szCs w:val="27"/>
          <w:u w:val="single"/>
          <w:shd w:val="clear" w:color="auto" w:fill="FFFFFF"/>
        </w:rPr>
        <w:t>Gerald R. Ford Institute for Public Policy and Service</w:t>
      </w:r>
    </w:p>
    <w:p w:rsidR="00F877D0" w:rsidRPr="00F877D0" w:rsidRDefault="00F877D0" w:rsidP="00F877D0">
      <w:pPr>
        <w:shd w:val="clear" w:color="auto" w:fill="FFFFFF"/>
        <w:spacing w:after="0" w:line="240" w:lineRule="auto"/>
        <w:jc w:val="center"/>
        <w:rPr>
          <w:rFonts w:ascii="Times New Roman" w:eastAsia="Times New Roman" w:hAnsi="Times New Roman" w:cs="Times New Roman"/>
          <w:szCs w:val="24"/>
        </w:rPr>
      </w:pPr>
      <w:r w:rsidRPr="00F877D0">
        <w:rPr>
          <w:rFonts w:ascii="Times New Roman" w:eastAsia="Times New Roman" w:hAnsi="Times New Roman" w:cs="Times New Roman"/>
          <w:szCs w:val="24"/>
        </w:rPr>
        <w:t xml:space="preserve">  </w:t>
      </w:r>
      <w:r w:rsidRPr="00F877D0">
        <w:rPr>
          <w:rFonts w:ascii="Times New Roman" w:eastAsia="Times New Roman" w:hAnsi="Times New Roman" w:cs="Times New Roman"/>
          <w:sz w:val="27"/>
          <w:szCs w:val="27"/>
          <w:u w:val="single"/>
        </w:rPr>
        <w:t>Spring 2009 Submitted Plan:</w:t>
      </w:r>
    </w:p>
    <w:p w:rsidR="00F877D0" w:rsidRPr="00F877D0" w:rsidRDefault="00F877D0" w:rsidP="00F877D0">
      <w:pPr>
        <w:shd w:val="clear" w:color="auto" w:fill="FFFFFF"/>
        <w:spacing w:after="0" w:line="240" w:lineRule="auto"/>
        <w:jc w:val="center"/>
        <w:rPr>
          <w:rFonts w:ascii="Times New Roman" w:eastAsia="Times New Roman" w:hAnsi="Times New Roman" w:cs="Times New Roman"/>
          <w:szCs w:val="24"/>
        </w:rPr>
      </w:pPr>
      <w:r w:rsidRPr="00F877D0">
        <w:rPr>
          <w:rFonts w:ascii="Times New Roman" w:eastAsia="Times New Roman" w:hAnsi="Times New Roman" w:cs="Times New Roman"/>
          <w:szCs w:val="24"/>
        </w:rPr>
        <w:t> </w:t>
      </w:r>
    </w:p>
    <w:p w:rsidR="00F877D0" w:rsidRPr="00F877D0" w:rsidRDefault="00F877D0" w:rsidP="00F877D0">
      <w:pPr>
        <w:shd w:val="clear" w:color="auto" w:fill="FFFFFF"/>
        <w:spacing w:after="0" w:line="240" w:lineRule="auto"/>
        <w:rPr>
          <w:rFonts w:ascii="Times New Roman" w:eastAsia="Times New Roman" w:hAnsi="Times New Roman" w:cs="Times New Roman"/>
          <w:szCs w:val="24"/>
        </w:rPr>
      </w:pPr>
      <w:r w:rsidRPr="00F877D0">
        <w:rPr>
          <w:rFonts w:ascii="Times New Roman" w:eastAsia="Times New Roman" w:hAnsi="Times New Roman" w:cs="Times New Roman"/>
          <w:sz w:val="27"/>
          <w:szCs w:val="27"/>
          <w:u w:val="single"/>
        </w:rPr>
        <w:t>Program Mission</w:t>
      </w:r>
    </w:p>
    <w:p w:rsidR="00F877D0" w:rsidRPr="00F877D0" w:rsidRDefault="00F877D0" w:rsidP="00F877D0">
      <w:pPr>
        <w:spacing w:before="100" w:beforeAutospacing="1" w:after="100" w:afterAutospacing="1" w:line="240" w:lineRule="auto"/>
        <w:outlineLvl w:val="2"/>
        <w:rPr>
          <w:rFonts w:ascii="Times New Roman" w:eastAsia="Times New Roman" w:hAnsi="Times New Roman" w:cs="Times New Roman"/>
          <w:b/>
          <w:bCs/>
          <w:sz w:val="27"/>
          <w:szCs w:val="27"/>
        </w:rPr>
      </w:pPr>
      <w:r w:rsidRPr="00F877D0">
        <w:rPr>
          <w:rFonts w:ascii="Times New Roman" w:eastAsia="Times New Roman" w:hAnsi="Times New Roman" w:cs="Times New Roman"/>
          <w:b/>
          <w:bCs/>
          <w:sz w:val="27"/>
          <w:szCs w:val="27"/>
        </w:rPr>
        <w:t>Step1: Department/Program Mission (Due May 15, 2009)</w:t>
      </w:r>
    </w:p>
    <w:p w:rsidR="00F877D0" w:rsidRPr="00F877D0" w:rsidRDefault="00F877D0" w:rsidP="00F877D0">
      <w:pPr>
        <w:shd w:val="clear" w:color="auto" w:fill="FFFFFF"/>
        <w:spacing w:after="0" w:line="240" w:lineRule="auto"/>
        <w:rPr>
          <w:rFonts w:ascii="Times New Roman" w:eastAsia="Times New Roman" w:hAnsi="Times New Roman" w:cs="Times New Roman"/>
          <w:szCs w:val="24"/>
        </w:rPr>
      </w:pPr>
      <w:r w:rsidRPr="00F877D0">
        <w:rPr>
          <w:rFonts w:ascii="Times New Roman" w:eastAsia="Times New Roman" w:hAnsi="Times New Roman" w:cs="Times New Roman"/>
          <w:szCs w:val="24"/>
        </w:rPr>
        <w:t xml:space="preserve">The Gerald R. Ford Institute for Public Policy and Service exists to enhance student awareness, understanding, and appreciation of life’s public dimensions. It strives to develop leaders and engaged citizens who understand the competing and conflicting interests of our world and the ability to advocate for the greater good. </w:t>
      </w:r>
    </w:p>
    <w:p w:rsidR="00F877D0" w:rsidRPr="00F877D0" w:rsidRDefault="00F877D0" w:rsidP="00F877D0">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rPr>
      </w:pPr>
      <w:r w:rsidRPr="00F877D0">
        <w:rPr>
          <w:rFonts w:ascii="Times New Roman" w:eastAsia="Times New Roman" w:hAnsi="Times New Roman" w:cs="Times New Roman"/>
          <w:b/>
          <w:bCs/>
          <w:sz w:val="27"/>
          <w:szCs w:val="27"/>
        </w:rPr>
        <w:t>Step 2: List goals/outcomes (Due May 15, 2009)</w:t>
      </w:r>
    </w:p>
    <w:p w:rsidR="00F877D0" w:rsidRPr="00F877D0" w:rsidRDefault="00F877D0" w:rsidP="00F877D0">
      <w:pPr>
        <w:spacing w:after="0" w:line="240" w:lineRule="auto"/>
        <w:rPr>
          <w:rFonts w:ascii="Times New Roman" w:eastAsia="Times New Roman" w:hAnsi="Times New Roman" w:cs="Times New Roman"/>
          <w:szCs w:val="24"/>
        </w:rPr>
      </w:pPr>
      <w:r w:rsidRPr="00F877D0">
        <w:rPr>
          <w:rFonts w:ascii="Times New Roman" w:eastAsia="Times New Roman" w:hAnsi="Times New Roman" w:cs="Times New Roman"/>
          <w:szCs w:val="24"/>
        </w:rPr>
        <w:pict>
          <v:rect id="_x0000_i1025" style="width:0;height:1.5pt" o:hralign="center" o:hrstd="t" o:hr="t" fillcolor="gray" stroked="f"/>
        </w:pict>
      </w:r>
    </w:p>
    <w:p w:rsidR="00F877D0" w:rsidRPr="00F877D0" w:rsidRDefault="00F877D0" w:rsidP="00F877D0">
      <w:pPr>
        <w:shd w:val="clear" w:color="auto" w:fill="FFFFFF"/>
        <w:spacing w:after="0" w:line="240" w:lineRule="auto"/>
        <w:rPr>
          <w:rFonts w:ascii="Times New Roman" w:eastAsia="Times New Roman" w:hAnsi="Times New Roman" w:cs="Times New Roman"/>
          <w:szCs w:val="24"/>
        </w:rPr>
      </w:pPr>
      <w:r w:rsidRPr="00F877D0">
        <w:rPr>
          <w:rFonts w:ascii="Times New Roman" w:eastAsia="Times New Roman" w:hAnsi="Times New Roman" w:cs="Times New Roman"/>
          <w:b/>
          <w:bCs/>
          <w:sz w:val="20"/>
          <w:szCs w:val="20"/>
        </w:rPr>
        <w:t xml:space="preserve">Objectives: The Gerald R. Ford Institute for Public Policy and Service serves as a bridge between the classroom and real world. It supports the transition of our students as they begin to apply their studies to long-term career and life goals. To this end, students will: </w:t>
      </w:r>
    </w:p>
    <w:p w:rsidR="00F877D0" w:rsidRPr="00F877D0" w:rsidRDefault="00F877D0" w:rsidP="00F877D0">
      <w:pPr>
        <w:shd w:val="clear" w:color="auto" w:fill="FFFFFF"/>
        <w:spacing w:after="0" w:line="240" w:lineRule="auto"/>
        <w:ind w:left="360"/>
        <w:rPr>
          <w:rFonts w:ascii="Times New Roman" w:eastAsia="Times New Roman" w:hAnsi="Times New Roman" w:cs="Times New Roman"/>
          <w:szCs w:val="24"/>
        </w:rPr>
      </w:pPr>
      <w:r w:rsidRPr="00F877D0">
        <w:rPr>
          <w:rFonts w:ascii="Times New Roman" w:eastAsia="Times New Roman" w:hAnsi="Times New Roman" w:cs="Times New Roman"/>
          <w:b/>
          <w:bCs/>
          <w:sz w:val="20"/>
          <w:szCs w:val="20"/>
        </w:rPr>
        <w:t xml:space="preserve">1) Enhance their understanding of historical and current events through interaction with other students, faculty, colleagues, the community, guest lecturers, and visiting scholars; </w:t>
      </w:r>
    </w:p>
    <w:p w:rsidR="00F877D0" w:rsidRPr="00F877D0" w:rsidRDefault="00F877D0" w:rsidP="00F877D0">
      <w:pPr>
        <w:shd w:val="clear" w:color="auto" w:fill="FFFFFF"/>
        <w:spacing w:after="0" w:line="240" w:lineRule="auto"/>
        <w:ind w:left="360"/>
        <w:rPr>
          <w:rFonts w:ascii="Times New Roman" w:eastAsia="Times New Roman" w:hAnsi="Times New Roman" w:cs="Times New Roman"/>
          <w:szCs w:val="24"/>
        </w:rPr>
      </w:pPr>
      <w:r w:rsidRPr="00F877D0">
        <w:rPr>
          <w:rFonts w:ascii="Times New Roman" w:eastAsia="Times New Roman" w:hAnsi="Times New Roman" w:cs="Times New Roman"/>
          <w:b/>
          <w:bCs/>
          <w:sz w:val="20"/>
          <w:szCs w:val="20"/>
        </w:rPr>
        <w:t xml:space="preserve">2) Refine leadership skills through classroom-based small group assignments, on-campus activities, and community projects; </w:t>
      </w:r>
    </w:p>
    <w:p w:rsidR="00F877D0" w:rsidRPr="00F877D0" w:rsidRDefault="00F877D0" w:rsidP="00F877D0">
      <w:pPr>
        <w:spacing w:after="0" w:line="240" w:lineRule="auto"/>
        <w:ind w:left="360"/>
        <w:rPr>
          <w:rFonts w:ascii="Times New Roman" w:eastAsia="Times New Roman" w:hAnsi="Times New Roman" w:cs="Times New Roman"/>
          <w:szCs w:val="24"/>
        </w:rPr>
      </w:pPr>
      <w:r w:rsidRPr="00F877D0">
        <w:rPr>
          <w:rFonts w:ascii="Times New Roman" w:eastAsia="Times New Roman" w:hAnsi="Times New Roman" w:cs="Times New Roman"/>
          <w:b/>
          <w:bCs/>
          <w:sz w:val="20"/>
          <w:szCs w:val="20"/>
        </w:rPr>
        <w:t>3) Develop collaborative, ethical relationships in a world of competing interests</w:t>
      </w:r>
      <w:r w:rsidRPr="00F877D0">
        <w:rPr>
          <w:rFonts w:ascii="Times New Roman" w:eastAsia="Times New Roman" w:hAnsi="Times New Roman" w:cs="Times New Roman"/>
          <w:b/>
          <w:bCs/>
          <w:color w:val="373737"/>
          <w:sz w:val="20"/>
          <w:szCs w:val="20"/>
        </w:rPr>
        <w:t>;</w:t>
      </w:r>
    </w:p>
    <w:p w:rsidR="00F877D0" w:rsidRPr="00F877D0" w:rsidRDefault="00F877D0" w:rsidP="00F877D0">
      <w:pPr>
        <w:spacing w:after="0" w:line="240" w:lineRule="auto"/>
        <w:ind w:left="360"/>
        <w:rPr>
          <w:rFonts w:ascii="Times New Roman" w:eastAsia="Times New Roman" w:hAnsi="Times New Roman" w:cs="Times New Roman"/>
          <w:szCs w:val="24"/>
        </w:rPr>
      </w:pPr>
      <w:r w:rsidRPr="00F877D0">
        <w:rPr>
          <w:rFonts w:ascii="Times New Roman" w:eastAsia="Times New Roman" w:hAnsi="Times New Roman" w:cs="Times New Roman"/>
          <w:b/>
          <w:bCs/>
          <w:sz w:val="20"/>
          <w:szCs w:val="20"/>
        </w:rPr>
        <w:t xml:space="preserve">4) Research and evaluate contemporary policy issues and defend the conclusions and recommendations of such efforts; </w:t>
      </w:r>
    </w:p>
    <w:p w:rsidR="00F877D0" w:rsidRPr="00F877D0" w:rsidRDefault="00F877D0" w:rsidP="00F877D0">
      <w:pPr>
        <w:spacing w:after="0" w:line="240" w:lineRule="auto"/>
        <w:ind w:left="360"/>
        <w:rPr>
          <w:rFonts w:ascii="Times New Roman" w:eastAsia="Times New Roman" w:hAnsi="Times New Roman" w:cs="Times New Roman"/>
          <w:szCs w:val="24"/>
        </w:rPr>
      </w:pPr>
      <w:r w:rsidRPr="00F877D0">
        <w:rPr>
          <w:rFonts w:ascii="Times New Roman" w:eastAsia="Times New Roman" w:hAnsi="Times New Roman" w:cs="Times New Roman"/>
          <w:b/>
          <w:bCs/>
          <w:sz w:val="20"/>
          <w:szCs w:val="20"/>
        </w:rPr>
        <w:t>5) Demonstrate clear, concise, and persuasive writing and oral presentation skills to peers and external audiences;</w:t>
      </w:r>
    </w:p>
    <w:p w:rsidR="00F877D0" w:rsidRPr="00F877D0" w:rsidRDefault="00F877D0" w:rsidP="00F877D0">
      <w:pPr>
        <w:shd w:val="clear" w:color="auto" w:fill="FFFFFF"/>
        <w:spacing w:after="0" w:line="240" w:lineRule="auto"/>
        <w:ind w:left="360"/>
        <w:rPr>
          <w:rFonts w:ascii="Times New Roman" w:eastAsia="Times New Roman" w:hAnsi="Times New Roman" w:cs="Times New Roman"/>
          <w:szCs w:val="24"/>
        </w:rPr>
      </w:pPr>
      <w:r w:rsidRPr="00F877D0">
        <w:rPr>
          <w:rFonts w:ascii="Times New Roman" w:eastAsia="Times New Roman" w:hAnsi="Times New Roman" w:cs="Times New Roman"/>
          <w:b/>
          <w:bCs/>
          <w:sz w:val="20"/>
          <w:szCs w:val="20"/>
        </w:rPr>
        <w:t>6) Critically evaluate their understanding of our global society through diverse networking opportunities;</w:t>
      </w:r>
    </w:p>
    <w:p w:rsidR="00F877D0" w:rsidRPr="00F877D0" w:rsidRDefault="00F877D0" w:rsidP="00F877D0">
      <w:pPr>
        <w:shd w:val="clear" w:color="auto" w:fill="FFFFFF"/>
        <w:spacing w:after="0" w:line="240" w:lineRule="auto"/>
        <w:ind w:left="360"/>
        <w:rPr>
          <w:rFonts w:ascii="Times New Roman" w:eastAsia="Times New Roman" w:hAnsi="Times New Roman" w:cs="Times New Roman"/>
          <w:szCs w:val="24"/>
        </w:rPr>
      </w:pPr>
      <w:r w:rsidRPr="00F877D0">
        <w:rPr>
          <w:rFonts w:ascii="Times New Roman" w:eastAsia="Times New Roman" w:hAnsi="Times New Roman" w:cs="Times New Roman"/>
          <w:b/>
          <w:bCs/>
          <w:sz w:val="20"/>
          <w:szCs w:val="20"/>
        </w:rPr>
        <w:t>7) Experience the breadth of future career interests through internships with local, regional, national and international entities in public policy and service;  </w:t>
      </w:r>
    </w:p>
    <w:p w:rsidR="00F877D0" w:rsidRPr="00F877D0" w:rsidRDefault="00F877D0" w:rsidP="00F877D0">
      <w:pPr>
        <w:shd w:val="clear" w:color="auto" w:fill="FFFFFF"/>
        <w:spacing w:after="0" w:line="240" w:lineRule="auto"/>
        <w:ind w:left="360"/>
        <w:rPr>
          <w:rFonts w:ascii="Times New Roman" w:eastAsia="Times New Roman" w:hAnsi="Times New Roman" w:cs="Times New Roman"/>
          <w:szCs w:val="24"/>
        </w:rPr>
      </w:pPr>
      <w:r w:rsidRPr="00F877D0">
        <w:rPr>
          <w:rFonts w:ascii="Times New Roman" w:eastAsia="Times New Roman" w:hAnsi="Times New Roman" w:cs="Times New Roman"/>
          <w:b/>
          <w:bCs/>
          <w:sz w:val="20"/>
          <w:szCs w:val="20"/>
        </w:rPr>
        <w:t xml:space="preserve">8) </w:t>
      </w:r>
      <w:proofErr w:type="gramStart"/>
      <w:r w:rsidRPr="00F877D0">
        <w:rPr>
          <w:rFonts w:ascii="Times New Roman" w:eastAsia="Times New Roman" w:hAnsi="Times New Roman" w:cs="Times New Roman"/>
          <w:b/>
          <w:bCs/>
          <w:sz w:val="20"/>
          <w:szCs w:val="20"/>
        </w:rPr>
        <w:t>Engage</w:t>
      </w:r>
      <w:proofErr w:type="gramEnd"/>
      <w:r w:rsidRPr="00F877D0">
        <w:rPr>
          <w:rFonts w:ascii="Times New Roman" w:eastAsia="Times New Roman" w:hAnsi="Times New Roman" w:cs="Times New Roman"/>
          <w:b/>
          <w:bCs/>
          <w:sz w:val="20"/>
          <w:szCs w:val="20"/>
        </w:rPr>
        <w:t xml:space="preserve"> in civil, productive discussion of controversial issues with peers, faculty, community leaders, residents, and policy-makers;</w:t>
      </w:r>
    </w:p>
    <w:p w:rsidR="00F877D0" w:rsidRPr="00F877D0" w:rsidRDefault="00F877D0" w:rsidP="00F877D0">
      <w:pPr>
        <w:spacing w:after="0" w:line="240" w:lineRule="auto"/>
        <w:ind w:left="360"/>
        <w:rPr>
          <w:rFonts w:ascii="Times New Roman" w:eastAsia="Times New Roman" w:hAnsi="Times New Roman" w:cs="Times New Roman"/>
          <w:szCs w:val="24"/>
        </w:rPr>
      </w:pPr>
      <w:r w:rsidRPr="00F877D0">
        <w:rPr>
          <w:rFonts w:ascii="Times New Roman" w:eastAsia="Times New Roman" w:hAnsi="Times New Roman" w:cs="Times New Roman"/>
          <w:b/>
          <w:bCs/>
          <w:sz w:val="20"/>
          <w:szCs w:val="20"/>
        </w:rPr>
        <w:t xml:space="preserve">9)  </w:t>
      </w:r>
      <w:proofErr w:type="gramStart"/>
      <w:r w:rsidRPr="00F877D0">
        <w:rPr>
          <w:rFonts w:ascii="Times New Roman" w:eastAsia="Times New Roman" w:hAnsi="Times New Roman" w:cs="Times New Roman"/>
          <w:b/>
          <w:bCs/>
          <w:sz w:val="20"/>
          <w:szCs w:val="20"/>
        </w:rPr>
        <w:t>Apply</w:t>
      </w:r>
      <w:proofErr w:type="gramEnd"/>
      <w:r w:rsidRPr="00F877D0">
        <w:rPr>
          <w:rFonts w:ascii="Times New Roman" w:eastAsia="Times New Roman" w:hAnsi="Times New Roman" w:cs="Times New Roman"/>
          <w:b/>
          <w:bCs/>
          <w:sz w:val="20"/>
          <w:szCs w:val="20"/>
        </w:rPr>
        <w:t xml:space="preserve"> the principles of engaged citizenry through the opportunities, challenges, and satisfaction of community service; </w:t>
      </w:r>
    </w:p>
    <w:p w:rsidR="00F877D0" w:rsidRPr="00F877D0" w:rsidRDefault="00F877D0" w:rsidP="00F877D0">
      <w:pPr>
        <w:spacing w:after="0" w:line="240" w:lineRule="auto"/>
        <w:ind w:left="360"/>
        <w:rPr>
          <w:rFonts w:ascii="Times New Roman" w:eastAsia="Times New Roman" w:hAnsi="Times New Roman" w:cs="Times New Roman"/>
          <w:szCs w:val="24"/>
        </w:rPr>
      </w:pPr>
      <w:r w:rsidRPr="00F877D0">
        <w:rPr>
          <w:rFonts w:ascii="Times New Roman" w:eastAsia="Times New Roman" w:hAnsi="Times New Roman" w:cs="Times New Roman"/>
          <w:b/>
          <w:bCs/>
          <w:sz w:val="20"/>
          <w:szCs w:val="20"/>
        </w:rPr>
        <w:t xml:space="preserve">10) Engage in meaningful research that will inform the policy and service communities through directed study and FURSCA opportunities. </w:t>
      </w:r>
    </w:p>
    <w:p w:rsidR="00F877D0" w:rsidRPr="00F877D0" w:rsidRDefault="00F877D0" w:rsidP="00F877D0">
      <w:pPr>
        <w:shd w:val="clear" w:color="auto" w:fill="FFFFFF"/>
        <w:spacing w:before="100" w:beforeAutospacing="1" w:after="100" w:afterAutospacing="1" w:line="240" w:lineRule="auto"/>
        <w:rPr>
          <w:rFonts w:ascii="Times New Roman" w:eastAsia="Times New Roman" w:hAnsi="Times New Roman" w:cs="Times New Roman"/>
          <w:szCs w:val="24"/>
        </w:rPr>
      </w:pPr>
    </w:p>
    <w:p w:rsidR="00F877D0" w:rsidRPr="00F877D0" w:rsidRDefault="00F877D0" w:rsidP="00F877D0">
      <w:pPr>
        <w:shd w:val="clear" w:color="auto" w:fill="FFFFFF"/>
        <w:spacing w:after="0" w:line="240" w:lineRule="auto"/>
        <w:rPr>
          <w:rFonts w:ascii="Times New Roman" w:eastAsia="Times New Roman" w:hAnsi="Times New Roman" w:cs="Times New Roman"/>
          <w:szCs w:val="24"/>
        </w:rPr>
      </w:pPr>
      <w:r w:rsidRPr="00F877D0">
        <w:rPr>
          <w:rFonts w:ascii="Times New Roman" w:eastAsia="Times New Roman" w:hAnsi="Times New Roman" w:cs="Times New Roman"/>
          <w:szCs w:val="24"/>
        </w:rPr>
        <w:t> </w:t>
      </w:r>
    </w:p>
    <w:p w:rsidR="00F877D0" w:rsidRPr="00F877D0" w:rsidRDefault="00F877D0" w:rsidP="00F877D0">
      <w:pPr>
        <w:shd w:val="clear" w:color="auto" w:fill="FFFFFF"/>
        <w:spacing w:after="0" w:line="240" w:lineRule="auto"/>
        <w:rPr>
          <w:rFonts w:ascii="Times New Roman" w:eastAsia="Times New Roman" w:hAnsi="Times New Roman" w:cs="Times New Roman"/>
          <w:szCs w:val="24"/>
        </w:rPr>
      </w:pPr>
      <w:r w:rsidRPr="00F877D0">
        <w:rPr>
          <w:rFonts w:ascii="Times New Roman" w:eastAsia="Times New Roman" w:hAnsi="Times New Roman" w:cs="Times New Roman"/>
          <w:szCs w:val="24"/>
        </w:rPr>
        <w:t> </w:t>
      </w:r>
    </w:p>
    <w:p w:rsidR="00F877D0" w:rsidRPr="00F877D0" w:rsidRDefault="00F877D0" w:rsidP="00F877D0">
      <w:pPr>
        <w:shd w:val="clear" w:color="auto" w:fill="FFFFFF"/>
        <w:spacing w:after="0" w:line="240" w:lineRule="auto"/>
        <w:rPr>
          <w:rFonts w:ascii="Times New Roman" w:eastAsia="Times New Roman" w:hAnsi="Times New Roman" w:cs="Times New Roman"/>
          <w:szCs w:val="24"/>
        </w:rPr>
      </w:pPr>
      <w:r w:rsidRPr="00F877D0">
        <w:rPr>
          <w:rFonts w:ascii="Times New Roman" w:eastAsia="Times New Roman" w:hAnsi="Times New Roman" w:cs="Times New Roman"/>
          <w:b/>
          <w:bCs/>
          <w:szCs w:val="24"/>
        </w:rPr>
        <w:t>Step 3:   Identify program components (Due: May 15, 2009)</w:t>
      </w:r>
    </w:p>
    <w:p w:rsidR="00F877D0" w:rsidRPr="00F877D0" w:rsidRDefault="00F877D0" w:rsidP="00F877D0">
      <w:pPr>
        <w:shd w:val="clear" w:color="auto" w:fill="FFFFFF"/>
        <w:spacing w:after="0" w:line="240" w:lineRule="auto"/>
        <w:rPr>
          <w:rFonts w:ascii="Times New Roman" w:eastAsia="Times New Roman" w:hAnsi="Times New Roman" w:cs="Times New Roman"/>
          <w:szCs w:val="24"/>
        </w:rPr>
      </w:pPr>
      <w:r w:rsidRPr="00F877D0">
        <w:rPr>
          <w:rFonts w:ascii="Times New Roman" w:eastAsia="Times New Roman" w:hAnsi="Times New Roman" w:cs="Times New Roman"/>
          <w:szCs w:val="24"/>
        </w:rPr>
        <w:t xml:space="preserve">Required courses, elective </w:t>
      </w:r>
      <w:proofErr w:type="spellStart"/>
      <w:r w:rsidRPr="00F877D0">
        <w:rPr>
          <w:rFonts w:ascii="Times New Roman" w:eastAsia="Times New Roman" w:hAnsi="Times New Roman" w:cs="Times New Roman"/>
          <w:szCs w:val="24"/>
        </w:rPr>
        <w:t>courses</w:t>
      </w:r>
      <w:proofErr w:type="gramStart"/>
      <w:r w:rsidRPr="00F877D0">
        <w:rPr>
          <w:rFonts w:ascii="Times New Roman" w:eastAsia="Times New Roman" w:hAnsi="Times New Roman" w:cs="Times New Roman"/>
          <w:szCs w:val="24"/>
        </w:rPr>
        <w:t>,out</w:t>
      </w:r>
      <w:proofErr w:type="spellEnd"/>
      <w:proofErr w:type="gramEnd"/>
      <w:r w:rsidRPr="00F877D0">
        <w:rPr>
          <w:rFonts w:ascii="Times New Roman" w:eastAsia="Times New Roman" w:hAnsi="Times New Roman" w:cs="Times New Roman"/>
          <w:szCs w:val="24"/>
        </w:rPr>
        <w:t xml:space="preserve">-of-classroom or other experiences that are designed to achieve each educational objective. NOTE: Every class will not, nor is it expected </w:t>
      </w:r>
      <w:proofErr w:type="spellStart"/>
      <w:r w:rsidRPr="00F877D0">
        <w:rPr>
          <w:rFonts w:ascii="Times New Roman" w:eastAsia="Times New Roman" w:hAnsi="Times New Roman" w:cs="Times New Roman"/>
          <w:szCs w:val="24"/>
        </w:rPr>
        <w:t>to</w:t>
      </w:r>
      <w:proofErr w:type="gramStart"/>
      <w:r w:rsidRPr="00F877D0">
        <w:rPr>
          <w:rFonts w:ascii="Times New Roman" w:eastAsia="Times New Roman" w:hAnsi="Times New Roman" w:cs="Times New Roman"/>
          <w:szCs w:val="24"/>
        </w:rPr>
        <w:t>,achieve</w:t>
      </w:r>
      <w:proofErr w:type="spellEnd"/>
      <w:proofErr w:type="gramEnd"/>
      <w:r w:rsidRPr="00F877D0">
        <w:rPr>
          <w:rFonts w:ascii="Times New Roman" w:eastAsia="Times New Roman" w:hAnsi="Times New Roman" w:cs="Times New Roman"/>
          <w:szCs w:val="24"/>
        </w:rPr>
        <w:t xml:space="preserve"> each outcome. The goal is to get an even distribution of experiences that achieve the outcomes. </w:t>
      </w:r>
    </w:p>
    <w:p w:rsidR="00F877D0" w:rsidRPr="00F877D0" w:rsidRDefault="00F877D0" w:rsidP="00F877D0">
      <w:pPr>
        <w:spacing w:after="0" w:line="240" w:lineRule="auto"/>
        <w:rPr>
          <w:rFonts w:ascii="Times New Roman" w:eastAsia="Times New Roman" w:hAnsi="Times New Roman" w:cs="Times New Roman"/>
          <w:szCs w:val="24"/>
        </w:rPr>
      </w:pPr>
      <w:r w:rsidRPr="00F877D0">
        <w:rPr>
          <w:rFonts w:ascii="Times New Roman" w:eastAsia="Times New Roman" w:hAnsi="Times New Roman" w:cs="Times New Roman"/>
          <w:szCs w:val="24"/>
        </w:rPr>
        <w:pict>
          <v:rect id="_x0000_i1026" style="width:0;height:1.5pt" o:hralign="center" o:hrstd="t" o:hr="t" fillcolor="gray" stroked="f"/>
        </w:pict>
      </w:r>
    </w:p>
    <w:p w:rsidR="00F877D0" w:rsidRPr="00F877D0" w:rsidRDefault="00F877D0" w:rsidP="00F877D0">
      <w:pPr>
        <w:shd w:val="clear" w:color="auto" w:fill="FFFFFF"/>
        <w:spacing w:before="100" w:beforeAutospacing="1" w:after="100" w:afterAutospacing="1" w:line="240" w:lineRule="auto"/>
        <w:rPr>
          <w:rFonts w:ascii="Times New Roman" w:eastAsia="Times New Roman" w:hAnsi="Times New Roman" w:cs="Times New Roman"/>
          <w:szCs w:val="24"/>
        </w:rPr>
      </w:pPr>
      <w:r w:rsidRPr="00F877D0">
        <w:rPr>
          <w:rFonts w:ascii="Times New Roman" w:eastAsia="Times New Roman" w:hAnsi="Times New Roman" w:cs="Times New Roman"/>
          <w:b/>
          <w:bCs/>
          <w:szCs w:val="24"/>
        </w:rPr>
        <w:t xml:space="preserve">GERALD R. FORD INSTITUTE FOR PUBLIC POLICY AND SERVICE </w:t>
      </w:r>
    </w:p>
    <w:p w:rsidR="00F877D0" w:rsidRPr="00F877D0" w:rsidRDefault="00F877D0" w:rsidP="00F877D0">
      <w:pPr>
        <w:shd w:val="clear" w:color="auto" w:fill="FFFFFF"/>
        <w:spacing w:before="100" w:beforeAutospacing="1" w:after="100" w:afterAutospacing="1" w:line="240" w:lineRule="auto"/>
        <w:rPr>
          <w:rFonts w:ascii="Times New Roman" w:eastAsia="Times New Roman" w:hAnsi="Times New Roman" w:cs="Times New Roman"/>
          <w:szCs w:val="24"/>
        </w:rPr>
      </w:pPr>
      <w:r w:rsidRPr="00F877D0">
        <w:rPr>
          <w:rFonts w:ascii="Times New Roman" w:eastAsia="Times New Roman" w:hAnsi="Times New Roman" w:cs="Times New Roman"/>
          <w:b/>
          <w:bCs/>
          <w:szCs w:val="24"/>
        </w:rPr>
        <w:lastRenderedPageBreak/>
        <w:t xml:space="preserve">CONCENTRATION REQUIREMENTS </w:t>
      </w:r>
    </w:p>
    <w:p w:rsidR="00F877D0" w:rsidRPr="00F877D0" w:rsidRDefault="00F877D0" w:rsidP="00F877D0">
      <w:pPr>
        <w:spacing w:before="100" w:beforeAutospacing="1" w:after="100" w:afterAutospacing="1" w:line="240" w:lineRule="auto"/>
        <w:rPr>
          <w:rFonts w:ascii="Times New Roman" w:eastAsia="Times New Roman" w:hAnsi="Times New Roman" w:cs="Times New Roman"/>
          <w:szCs w:val="24"/>
        </w:rPr>
      </w:pPr>
      <w:r w:rsidRPr="00F877D0">
        <w:rPr>
          <w:rFonts w:ascii="Times New Roman" w:eastAsia="Times New Roman" w:hAnsi="Times New Roman" w:cs="Times New Roman"/>
          <w:b/>
          <w:bCs/>
          <w:i/>
          <w:iCs/>
          <w:szCs w:val="24"/>
        </w:rPr>
        <w:t xml:space="preserve">Courses </w:t>
      </w:r>
    </w:p>
    <w:p w:rsidR="00F877D0" w:rsidRPr="00F877D0" w:rsidRDefault="00F877D0" w:rsidP="00F877D0">
      <w:pPr>
        <w:shd w:val="clear" w:color="auto" w:fill="FFFFFF"/>
        <w:spacing w:before="100" w:beforeAutospacing="1" w:after="100" w:afterAutospacing="1" w:line="240" w:lineRule="auto"/>
        <w:rPr>
          <w:rFonts w:ascii="Times New Roman" w:eastAsia="Times New Roman" w:hAnsi="Times New Roman" w:cs="Times New Roman"/>
          <w:szCs w:val="24"/>
        </w:rPr>
      </w:pPr>
      <w:r w:rsidRPr="00F877D0">
        <w:rPr>
          <w:rFonts w:ascii="Times New Roman" w:eastAsia="Times New Roman" w:hAnsi="Times New Roman" w:cs="Times New Roman"/>
          <w:b/>
          <w:bCs/>
          <w:szCs w:val="24"/>
        </w:rPr>
        <w:t xml:space="preserve">PBSV 101 </w:t>
      </w:r>
      <w:r w:rsidRPr="00F877D0">
        <w:rPr>
          <w:rFonts w:ascii="Times New Roman" w:eastAsia="Times New Roman" w:hAnsi="Times New Roman" w:cs="Times New Roman"/>
          <w:szCs w:val="24"/>
        </w:rPr>
        <w:t xml:space="preserve">Introduction to Public Service (Open only to Ford Institute members) </w:t>
      </w:r>
    </w:p>
    <w:p w:rsidR="00F877D0" w:rsidRPr="00F877D0" w:rsidRDefault="00F877D0" w:rsidP="00F877D0">
      <w:pPr>
        <w:shd w:val="clear" w:color="auto" w:fill="FFFFFF"/>
        <w:spacing w:after="0" w:line="240" w:lineRule="auto"/>
        <w:rPr>
          <w:rFonts w:ascii="Times New Roman" w:eastAsia="Times New Roman" w:hAnsi="Times New Roman" w:cs="Times New Roman"/>
          <w:szCs w:val="24"/>
        </w:rPr>
      </w:pPr>
      <w:r w:rsidRPr="00F877D0">
        <w:rPr>
          <w:rFonts w:ascii="Times New Roman" w:eastAsia="Times New Roman" w:hAnsi="Times New Roman" w:cs="Times New Roman"/>
          <w:szCs w:val="24"/>
        </w:rPr>
        <w:t>• Taken in the fall of the freshman year or first fall semester following admission to the Institute.</w:t>
      </w:r>
    </w:p>
    <w:p w:rsidR="00F877D0" w:rsidRPr="00F877D0" w:rsidRDefault="00F877D0" w:rsidP="00F877D0">
      <w:pPr>
        <w:spacing w:after="0" w:line="240" w:lineRule="auto"/>
        <w:rPr>
          <w:rFonts w:ascii="Times New Roman" w:eastAsia="Times New Roman" w:hAnsi="Times New Roman" w:cs="Times New Roman"/>
          <w:szCs w:val="24"/>
        </w:rPr>
      </w:pPr>
      <w:r w:rsidRPr="00F877D0">
        <w:rPr>
          <w:rFonts w:ascii="Times New Roman" w:eastAsia="Times New Roman" w:hAnsi="Times New Roman" w:cs="Times New Roman"/>
          <w:szCs w:val="24"/>
        </w:rPr>
        <w:t>    (Learning Objectives 1, 2, 3, 4, 5, 8, 9) </w:t>
      </w:r>
    </w:p>
    <w:p w:rsidR="00F877D0" w:rsidRPr="00F877D0" w:rsidRDefault="00F877D0" w:rsidP="00F877D0">
      <w:pPr>
        <w:shd w:val="clear" w:color="auto" w:fill="FFFFFF"/>
        <w:spacing w:before="100" w:beforeAutospacing="1" w:after="100" w:afterAutospacing="1" w:line="240" w:lineRule="auto"/>
        <w:rPr>
          <w:rFonts w:ascii="Times New Roman" w:eastAsia="Times New Roman" w:hAnsi="Times New Roman" w:cs="Times New Roman"/>
          <w:szCs w:val="24"/>
        </w:rPr>
      </w:pPr>
      <w:r w:rsidRPr="00F877D0">
        <w:rPr>
          <w:rFonts w:ascii="Times New Roman" w:eastAsia="Times New Roman" w:hAnsi="Times New Roman" w:cs="Times New Roman"/>
          <w:b/>
          <w:bCs/>
          <w:szCs w:val="24"/>
        </w:rPr>
        <w:t xml:space="preserve">PBSV 397 </w:t>
      </w:r>
      <w:r w:rsidRPr="00F877D0">
        <w:rPr>
          <w:rFonts w:ascii="Times New Roman" w:eastAsia="Times New Roman" w:hAnsi="Times New Roman" w:cs="Times New Roman"/>
          <w:szCs w:val="24"/>
        </w:rPr>
        <w:t xml:space="preserve">Senior Colloquium (Open only to Ford Institute members) </w:t>
      </w:r>
    </w:p>
    <w:p w:rsidR="00F877D0" w:rsidRPr="00F877D0" w:rsidRDefault="00F877D0" w:rsidP="00F877D0">
      <w:pPr>
        <w:shd w:val="clear" w:color="auto" w:fill="FFFFFF"/>
        <w:spacing w:after="0" w:line="240" w:lineRule="auto"/>
        <w:rPr>
          <w:rFonts w:ascii="Times New Roman" w:eastAsia="Times New Roman" w:hAnsi="Times New Roman" w:cs="Times New Roman"/>
          <w:szCs w:val="24"/>
        </w:rPr>
      </w:pPr>
      <w:r w:rsidRPr="00F877D0">
        <w:rPr>
          <w:rFonts w:ascii="Times New Roman" w:eastAsia="Times New Roman" w:hAnsi="Times New Roman" w:cs="Times New Roman"/>
          <w:szCs w:val="24"/>
        </w:rPr>
        <w:t>• Taken in the spring semester of the senior year; seniors graduating in December may take the course as a tutorial in the fall or in the previous year with the director’s permission.</w:t>
      </w:r>
    </w:p>
    <w:p w:rsidR="00F877D0" w:rsidRPr="00F877D0" w:rsidRDefault="00F877D0" w:rsidP="00F877D0">
      <w:pPr>
        <w:shd w:val="clear" w:color="auto" w:fill="FFFFFF"/>
        <w:spacing w:after="0" w:line="240" w:lineRule="auto"/>
        <w:rPr>
          <w:rFonts w:ascii="Times New Roman" w:eastAsia="Times New Roman" w:hAnsi="Times New Roman" w:cs="Times New Roman"/>
          <w:szCs w:val="24"/>
        </w:rPr>
      </w:pPr>
      <w:r w:rsidRPr="00F877D0">
        <w:rPr>
          <w:rFonts w:ascii="Times New Roman" w:eastAsia="Times New Roman" w:hAnsi="Times New Roman" w:cs="Times New Roman"/>
          <w:szCs w:val="24"/>
        </w:rPr>
        <w:t>    (Learning Objectives 1, 2, 3, 4, 5, 6, 8) </w:t>
      </w:r>
    </w:p>
    <w:p w:rsidR="00F877D0" w:rsidRPr="00F877D0" w:rsidRDefault="00F877D0" w:rsidP="00F877D0">
      <w:pPr>
        <w:shd w:val="clear" w:color="auto" w:fill="FFFFFF"/>
        <w:spacing w:after="0" w:line="240" w:lineRule="auto"/>
        <w:rPr>
          <w:rFonts w:ascii="Times New Roman" w:eastAsia="Times New Roman" w:hAnsi="Times New Roman" w:cs="Times New Roman"/>
          <w:szCs w:val="24"/>
        </w:rPr>
      </w:pPr>
      <w:r w:rsidRPr="00F877D0">
        <w:rPr>
          <w:rFonts w:ascii="Times New Roman" w:eastAsia="Times New Roman" w:hAnsi="Times New Roman" w:cs="Times New Roman"/>
          <w:b/>
          <w:bCs/>
          <w:szCs w:val="24"/>
        </w:rPr>
        <w:t xml:space="preserve">PLSC 101 </w:t>
      </w:r>
      <w:r w:rsidRPr="00F877D0">
        <w:rPr>
          <w:rFonts w:ascii="Times New Roman" w:eastAsia="Times New Roman" w:hAnsi="Times New Roman" w:cs="Times New Roman"/>
          <w:szCs w:val="24"/>
        </w:rPr>
        <w:t>Politics of American Democracy</w:t>
      </w:r>
    </w:p>
    <w:p w:rsidR="00F877D0" w:rsidRPr="00F877D0" w:rsidRDefault="00F877D0" w:rsidP="00F877D0">
      <w:pPr>
        <w:shd w:val="clear" w:color="auto" w:fill="FFFFFF"/>
        <w:spacing w:after="0" w:line="240" w:lineRule="auto"/>
        <w:rPr>
          <w:rFonts w:ascii="Times New Roman" w:eastAsia="Times New Roman" w:hAnsi="Times New Roman" w:cs="Times New Roman"/>
          <w:szCs w:val="24"/>
        </w:rPr>
      </w:pPr>
      <w:r w:rsidRPr="00F877D0">
        <w:rPr>
          <w:rFonts w:ascii="Times New Roman" w:eastAsia="Times New Roman" w:hAnsi="Times New Roman" w:cs="Times New Roman"/>
          <w:szCs w:val="24"/>
        </w:rPr>
        <w:t>    (Learning Objectives 1, 2, 4, 5, 8) </w:t>
      </w:r>
    </w:p>
    <w:p w:rsidR="00F877D0" w:rsidRPr="00F877D0" w:rsidRDefault="00F877D0" w:rsidP="00F877D0">
      <w:pPr>
        <w:shd w:val="clear" w:color="auto" w:fill="FFFFFF"/>
        <w:spacing w:after="0" w:line="240" w:lineRule="auto"/>
        <w:rPr>
          <w:rFonts w:ascii="Times New Roman" w:eastAsia="Times New Roman" w:hAnsi="Times New Roman" w:cs="Times New Roman"/>
          <w:szCs w:val="24"/>
        </w:rPr>
      </w:pPr>
      <w:r w:rsidRPr="00F877D0">
        <w:rPr>
          <w:rFonts w:ascii="Times New Roman" w:eastAsia="Times New Roman" w:hAnsi="Times New Roman" w:cs="Times New Roman"/>
          <w:b/>
          <w:bCs/>
          <w:szCs w:val="24"/>
        </w:rPr>
        <w:t xml:space="preserve">PLSC 216 </w:t>
      </w:r>
      <w:r w:rsidRPr="00F877D0">
        <w:rPr>
          <w:rFonts w:ascii="Times New Roman" w:eastAsia="Times New Roman" w:hAnsi="Times New Roman" w:cs="Times New Roman"/>
          <w:szCs w:val="24"/>
        </w:rPr>
        <w:t xml:space="preserve">Public Policy </w:t>
      </w:r>
      <w:proofErr w:type="gramStart"/>
      <w:r w:rsidRPr="00F877D0">
        <w:rPr>
          <w:rFonts w:ascii="Times New Roman" w:eastAsia="Times New Roman" w:hAnsi="Times New Roman" w:cs="Times New Roman"/>
          <w:szCs w:val="24"/>
        </w:rPr>
        <w:t>Analysis</w:t>
      </w:r>
      <w:proofErr w:type="gramEnd"/>
    </w:p>
    <w:p w:rsidR="00F877D0" w:rsidRPr="00F877D0" w:rsidRDefault="00F877D0" w:rsidP="00F877D0">
      <w:pPr>
        <w:shd w:val="clear" w:color="auto" w:fill="FFFFFF"/>
        <w:spacing w:after="0" w:line="240" w:lineRule="auto"/>
        <w:rPr>
          <w:rFonts w:ascii="Times New Roman" w:eastAsia="Times New Roman" w:hAnsi="Times New Roman" w:cs="Times New Roman"/>
          <w:szCs w:val="24"/>
        </w:rPr>
      </w:pPr>
      <w:r w:rsidRPr="00F877D0">
        <w:rPr>
          <w:rFonts w:ascii="Times New Roman" w:eastAsia="Times New Roman" w:hAnsi="Times New Roman" w:cs="Times New Roman"/>
          <w:szCs w:val="24"/>
        </w:rPr>
        <w:t>    (Learning Objectives 2, 4, 5, 8) </w:t>
      </w:r>
    </w:p>
    <w:p w:rsidR="00F877D0" w:rsidRPr="00F877D0" w:rsidRDefault="00F877D0" w:rsidP="00F877D0">
      <w:pPr>
        <w:spacing w:before="100" w:beforeAutospacing="1" w:after="100" w:afterAutospacing="1" w:line="240" w:lineRule="auto"/>
        <w:rPr>
          <w:rFonts w:ascii="Times New Roman" w:eastAsia="Times New Roman" w:hAnsi="Times New Roman" w:cs="Times New Roman"/>
          <w:szCs w:val="24"/>
        </w:rPr>
      </w:pPr>
      <w:r w:rsidRPr="00F877D0">
        <w:rPr>
          <w:rFonts w:ascii="Times New Roman" w:eastAsia="Times New Roman" w:hAnsi="Times New Roman" w:cs="Times New Roman"/>
          <w:b/>
          <w:bCs/>
          <w:szCs w:val="24"/>
        </w:rPr>
        <w:t xml:space="preserve">General Requirement </w:t>
      </w:r>
      <w:r w:rsidRPr="00F877D0">
        <w:rPr>
          <w:rFonts w:ascii="Times New Roman" w:eastAsia="Times New Roman" w:hAnsi="Times New Roman" w:cs="Times New Roman"/>
          <w:szCs w:val="24"/>
        </w:rPr>
        <w:t xml:space="preserve">(Members must complete at least one of the following) </w:t>
      </w:r>
    </w:p>
    <w:p w:rsidR="00F877D0" w:rsidRPr="00F877D0" w:rsidRDefault="00F877D0" w:rsidP="00F877D0">
      <w:pPr>
        <w:shd w:val="clear" w:color="auto" w:fill="FFFFFF"/>
        <w:spacing w:before="100" w:beforeAutospacing="1" w:after="100" w:afterAutospacing="1" w:line="240" w:lineRule="auto"/>
        <w:rPr>
          <w:rFonts w:ascii="Times New Roman" w:eastAsia="Times New Roman" w:hAnsi="Times New Roman" w:cs="Times New Roman"/>
          <w:szCs w:val="24"/>
        </w:rPr>
      </w:pPr>
      <w:r w:rsidRPr="00F877D0">
        <w:rPr>
          <w:rFonts w:ascii="Times New Roman" w:eastAsia="Times New Roman" w:hAnsi="Times New Roman" w:cs="Times New Roman"/>
          <w:b/>
          <w:bCs/>
          <w:szCs w:val="24"/>
        </w:rPr>
        <w:t xml:space="preserve">    COMM 241 </w:t>
      </w:r>
      <w:r w:rsidRPr="00F877D0">
        <w:rPr>
          <w:rFonts w:ascii="Times New Roman" w:eastAsia="Times New Roman" w:hAnsi="Times New Roman" w:cs="Times New Roman"/>
          <w:szCs w:val="24"/>
        </w:rPr>
        <w:t xml:space="preserve">– Public Speaking </w:t>
      </w:r>
    </w:p>
    <w:p w:rsidR="00F877D0" w:rsidRPr="00F877D0" w:rsidRDefault="00F877D0" w:rsidP="00F877D0">
      <w:pPr>
        <w:shd w:val="clear" w:color="auto" w:fill="FFFFFF"/>
        <w:spacing w:before="100" w:beforeAutospacing="1" w:after="100" w:afterAutospacing="1" w:line="240" w:lineRule="auto"/>
        <w:rPr>
          <w:rFonts w:ascii="Times New Roman" w:eastAsia="Times New Roman" w:hAnsi="Times New Roman" w:cs="Times New Roman"/>
          <w:szCs w:val="24"/>
        </w:rPr>
      </w:pPr>
      <w:r w:rsidRPr="00F877D0">
        <w:rPr>
          <w:rFonts w:ascii="Times New Roman" w:eastAsia="Times New Roman" w:hAnsi="Times New Roman" w:cs="Times New Roman"/>
          <w:b/>
          <w:bCs/>
          <w:szCs w:val="24"/>
        </w:rPr>
        <w:t>    COMM 245</w:t>
      </w:r>
      <w:r w:rsidRPr="00F877D0">
        <w:rPr>
          <w:rFonts w:ascii="Times New Roman" w:eastAsia="Times New Roman" w:hAnsi="Times New Roman" w:cs="Times New Roman"/>
          <w:szCs w:val="24"/>
        </w:rPr>
        <w:t xml:space="preserve"> – Argumentation and Advocacy </w:t>
      </w:r>
    </w:p>
    <w:p w:rsidR="00F877D0" w:rsidRPr="00F877D0" w:rsidRDefault="00F877D0" w:rsidP="00F877D0">
      <w:pPr>
        <w:shd w:val="clear" w:color="auto" w:fill="FFFFFF"/>
        <w:spacing w:before="100" w:beforeAutospacing="1" w:after="100" w:afterAutospacing="1" w:line="240" w:lineRule="auto"/>
        <w:rPr>
          <w:rFonts w:ascii="Times New Roman" w:eastAsia="Times New Roman" w:hAnsi="Times New Roman" w:cs="Times New Roman"/>
          <w:szCs w:val="24"/>
        </w:rPr>
      </w:pPr>
      <w:r w:rsidRPr="00F877D0">
        <w:rPr>
          <w:rFonts w:ascii="Times New Roman" w:eastAsia="Times New Roman" w:hAnsi="Times New Roman" w:cs="Times New Roman"/>
          <w:b/>
          <w:bCs/>
          <w:szCs w:val="24"/>
        </w:rPr>
        <w:t>    ENGL 203</w:t>
      </w:r>
      <w:r w:rsidRPr="00F877D0">
        <w:rPr>
          <w:rFonts w:ascii="Times New Roman" w:eastAsia="Times New Roman" w:hAnsi="Times New Roman" w:cs="Times New Roman"/>
          <w:szCs w:val="24"/>
        </w:rPr>
        <w:t xml:space="preserve"> – Advanced Expository Writing </w:t>
      </w:r>
    </w:p>
    <w:p w:rsidR="00F877D0" w:rsidRPr="00F877D0" w:rsidRDefault="00F877D0" w:rsidP="00F877D0">
      <w:pPr>
        <w:shd w:val="clear" w:color="auto" w:fill="FFFFFF"/>
        <w:spacing w:before="100" w:beforeAutospacing="1" w:after="100" w:afterAutospacing="1" w:line="240" w:lineRule="auto"/>
        <w:rPr>
          <w:rFonts w:ascii="Times New Roman" w:eastAsia="Times New Roman" w:hAnsi="Times New Roman" w:cs="Times New Roman"/>
          <w:szCs w:val="24"/>
        </w:rPr>
      </w:pPr>
      <w:r w:rsidRPr="00F877D0">
        <w:rPr>
          <w:rFonts w:ascii="Times New Roman" w:eastAsia="Times New Roman" w:hAnsi="Times New Roman" w:cs="Times New Roman"/>
          <w:b/>
          <w:bCs/>
          <w:szCs w:val="24"/>
        </w:rPr>
        <w:t>    ENGL 205</w:t>
      </w:r>
      <w:r w:rsidRPr="00F877D0">
        <w:rPr>
          <w:rFonts w:ascii="Times New Roman" w:eastAsia="Times New Roman" w:hAnsi="Times New Roman" w:cs="Times New Roman"/>
          <w:szCs w:val="24"/>
        </w:rPr>
        <w:t xml:space="preserve"> – Introductory Creative Writing </w:t>
      </w:r>
    </w:p>
    <w:p w:rsidR="00F877D0" w:rsidRPr="00F877D0" w:rsidRDefault="00F877D0" w:rsidP="00F877D0">
      <w:pPr>
        <w:shd w:val="clear" w:color="auto" w:fill="FFFFFF"/>
        <w:spacing w:before="100" w:beforeAutospacing="1" w:after="100" w:afterAutospacing="1" w:line="240" w:lineRule="auto"/>
        <w:rPr>
          <w:rFonts w:ascii="Times New Roman" w:eastAsia="Times New Roman" w:hAnsi="Times New Roman" w:cs="Times New Roman"/>
          <w:szCs w:val="24"/>
        </w:rPr>
      </w:pPr>
      <w:r w:rsidRPr="00F877D0">
        <w:rPr>
          <w:rFonts w:ascii="Times New Roman" w:eastAsia="Times New Roman" w:hAnsi="Times New Roman" w:cs="Times New Roman"/>
          <w:b/>
          <w:bCs/>
          <w:szCs w:val="24"/>
        </w:rPr>
        <w:t>    ENGL 207</w:t>
      </w:r>
      <w:r w:rsidRPr="00F877D0">
        <w:rPr>
          <w:rFonts w:ascii="Times New Roman" w:eastAsia="Times New Roman" w:hAnsi="Times New Roman" w:cs="Times New Roman"/>
          <w:szCs w:val="24"/>
        </w:rPr>
        <w:t xml:space="preserve"> – News and Feature Writing </w:t>
      </w:r>
    </w:p>
    <w:p w:rsidR="00F877D0" w:rsidRPr="00F877D0" w:rsidRDefault="00F877D0" w:rsidP="00F877D0">
      <w:pPr>
        <w:shd w:val="clear" w:color="auto" w:fill="FFFFFF"/>
        <w:spacing w:after="0" w:line="240" w:lineRule="auto"/>
        <w:rPr>
          <w:rFonts w:ascii="Times New Roman" w:eastAsia="Times New Roman" w:hAnsi="Times New Roman" w:cs="Times New Roman"/>
          <w:szCs w:val="24"/>
        </w:rPr>
      </w:pPr>
      <w:r w:rsidRPr="00F877D0">
        <w:rPr>
          <w:rFonts w:ascii="Times New Roman" w:eastAsia="Times New Roman" w:hAnsi="Times New Roman" w:cs="Times New Roman"/>
          <w:b/>
          <w:bCs/>
          <w:szCs w:val="24"/>
        </w:rPr>
        <w:t>    E&amp;M 101</w:t>
      </w:r>
      <w:r w:rsidRPr="00F877D0">
        <w:rPr>
          <w:rFonts w:ascii="Times New Roman" w:eastAsia="Times New Roman" w:hAnsi="Times New Roman" w:cs="Times New Roman"/>
          <w:szCs w:val="24"/>
        </w:rPr>
        <w:t xml:space="preserve"> – Introduction to Micro-Economics</w:t>
      </w:r>
    </w:p>
    <w:p w:rsidR="00F877D0" w:rsidRPr="00F877D0" w:rsidRDefault="00F877D0" w:rsidP="00F877D0">
      <w:pPr>
        <w:spacing w:after="0" w:line="240" w:lineRule="auto"/>
        <w:rPr>
          <w:rFonts w:ascii="Times New Roman" w:eastAsia="Times New Roman" w:hAnsi="Times New Roman" w:cs="Times New Roman"/>
          <w:szCs w:val="24"/>
        </w:rPr>
      </w:pPr>
      <w:r w:rsidRPr="00F877D0">
        <w:rPr>
          <w:rFonts w:ascii="Times New Roman" w:eastAsia="Times New Roman" w:hAnsi="Times New Roman" w:cs="Times New Roman"/>
          <w:szCs w:val="24"/>
        </w:rPr>
        <w:t xml:space="preserve">   One semester of modern language at the </w:t>
      </w:r>
      <w:r w:rsidRPr="00F877D0">
        <w:rPr>
          <w:rFonts w:ascii="Times New Roman" w:eastAsia="Times New Roman" w:hAnsi="Times New Roman" w:cs="Times New Roman"/>
          <w:b/>
          <w:bCs/>
          <w:szCs w:val="24"/>
        </w:rPr>
        <w:t>200 level or above</w:t>
      </w:r>
    </w:p>
    <w:p w:rsidR="00F877D0" w:rsidRPr="00F877D0" w:rsidRDefault="00F877D0" w:rsidP="00F877D0">
      <w:pPr>
        <w:shd w:val="clear" w:color="auto" w:fill="FFFFFF"/>
        <w:spacing w:after="0" w:line="240" w:lineRule="auto"/>
        <w:rPr>
          <w:rFonts w:ascii="Times New Roman" w:eastAsia="Times New Roman" w:hAnsi="Times New Roman" w:cs="Times New Roman"/>
          <w:szCs w:val="24"/>
        </w:rPr>
      </w:pPr>
      <w:r w:rsidRPr="00F877D0">
        <w:rPr>
          <w:rFonts w:ascii="Times New Roman" w:eastAsia="Times New Roman" w:hAnsi="Times New Roman" w:cs="Times New Roman"/>
          <w:sz w:val="20"/>
          <w:szCs w:val="20"/>
        </w:rPr>
        <w:t>    (Learning Objectives 5, 6) </w:t>
      </w:r>
    </w:p>
    <w:p w:rsidR="00F877D0" w:rsidRPr="00F877D0" w:rsidRDefault="00F877D0" w:rsidP="00F877D0">
      <w:pPr>
        <w:shd w:val="clear" w:color="auto" w:fill="FFFFFF"/>
        <w:spacing w:after="0" w:line="240" w:lineRule="auto"/>
        <w:rPr>
          <w:rFonts w:ascii="Times New Roman" w:eastAsia="Times New Roman" w:hAnsi="Times New Roman" w:cs="Times New Roman"/>
          <w:szCs w:val="24"/>
        </w:rPr>
      </w:pPr>
      <w:r w:rsidRPr="00F877D0">
        <w:rPr>
          <w:rFonts w:ascii="Times New Roman" w:eastAsia="Times New Roman" w:hAnsi="Times New Roman" w:cs="Times New Roman"/>
          <w:b/>
          <w:bCs/>
          <w:szCs w:val="24"/>
        </w:rPr>
        <w:t xml:space="preserve">Philosophy Requirement </w:t>
      </w:r>
      <w:r w:rsidRPr="00F877D0">
        <w:rPr>
          <w:rFonts w:ascii="Times New Roman" w:eastAsia="Times New Roman" w:hAnsi="Times New Roman" w:cs="Times New Roman"/>
          <w:szCs w:val="24"/>
        </w:rPr>
        <w:t xml:space="preserve">(members must complete at least one of the following) </w:t>
      </w:r>
    </w:p>
    <w:p w:rsidR="00F877D0" w:rsidRPr="00F877D0" w:rsidRDefault="00F877D0" w:rsidP="00F877D0">
      <w:pPr>
        <w:shd w:val="clear" w:color="auto" w:fill="FFFFFF"/>
        <w:spacing w:before="100" w:beforeAutospacing="1" w:after="100" w:afterAutospacing="1" w:line="240" w:lineRule="auto"/>
        <w:rPr>
          <w:rFonts w:ascii="Times New Roman" w:eastAsia="Times New Roman" w:hAnsi="Times New Roman" w:cs="Times New Roman"/>
          <w:szCs w:val="24"/>
        </w:rPr>
      </w:pPr>
      <w:r w:rsidRPr="00F877D0">
        <w:rPr>
          <w:rFonts w:ascii="Times New Roman" w:eastAsia="Times New Roman" w:hAnsi="Times New Roman" w:cs="Times New Roman"/>
          <w:b/>
          <w:bCs/>
          <w:szCs w:val="24"/>
        </w:rPr>
        <w:t xml:space="preserve">    PHIL 201 </w:t>
      </w:r>
      <w:r w:rsidRPr="00F877D0">
        <w:rPr>
          <w:rFonts w:ascii="Times New Roman" w:eastAsia="Times New Roman" w:hAnsi="Times New Roman" w:cs="Times New Roman"/>
          <w:szCs w:val="24"/>
        </w:rPr>
        <w:t xml:space="preserve">- Ethics </w:t>
      </w:r>
    </w:p>
    <w:p w:rsidR="00F877D0" w:rsidRPr="00F877D0" w:rsidRDefault="00F877D0" w:rsidP="00F877D0">
      <w:pPr>
        <w:shd w:val="clear" w:color="auto" w:fill="FFFFFF"/>
        <w:spacing w:before="100" w:beforeAutospacing="1" w:after="100" w:afterAutospacing="1" w:line="240" w:lineRule="auto"/>
        <w:rPr>
          <w:rFonts w:ascii="Times New Roman" w:eastAsia="Times New Roman" w:hAnsi="Times New Roman" w:cs="Times New Roman"/>
          <w:szCs w:val="24"/>
        </w:rPr>
      </w:pPr>
      <w:r w:rsidRPr="00F877D0">
        <w:rPr>
          <w:rFonts w:ascii="Times New Roman" w:eastAsia="Times New Roman" w:hAnsi="Times New Roman" w:cs="Times New Roman"/>
          <w:b/>
          <w:bCs/>
          <w:szCs w:val="24"/>
        </w:rPr>
        <w:t xml:space="preserve">    PHIL 202 </w:t>
      </w:r>
      <w:r w:rsidRPr="00F877D0">
        <w:rPr>
          <w:rFonts w:ascii="Times New Roman" w:eastAsia="Times New Roman" w:hAnsi="Times New Roman" w:cs="Times New Roman"/>
          <w:szCs w:val="24"/>
        </w:rPr>
        <w:t xml:space="preserve">– Social Philosophy </w:t>
      </w:r>
    </w:p>
    <w:p w:rsidR="00F877D0" w:rsidRPr="00F877D0" w:rsidRDefault="00F877D0" w:rsidP="00F877D0">
      <w:pPr>
        <w:shd w:val="clear" w:color="auto" w:fill="FFFFFF"/>
        <w:spacing w:before="100" w:beforeAutospacing="1" w:after="100" w:afterAutospacing="1" w:line="240" w:lineRule="auto"/>
        <w:rPr>
          <w:rFonts w:ascii="Times New Roman" w:eastAsia="Times New Roman" w:hAnsi="Times New Roman" w:cs="Times New Roman"/>
          <w:szCs w:val="24"/>
        </w:rPr>
      </w:pPr>
      <w:r w:rsidRPr="00F877D0">
        <w:rPr>
          <w:rFonts w:ascii="Times New Roman" w:eastAsia="Times New Roman" w:hAnsi="Times New Roman" w:cs="Times New Roman"/>
          <w:b/>
          <w:bCs/>
          <w:szCs w:val="24"/>
        </w:rPr>
        <w:t xml:space="preserve">    PHIL 206 </w:t>
      </w:r>
      <w:r w:rsidRPr="00F877D0">
        <w:rPr>
          <w:rFonts w:ascii="Times New Roman" w:eastAsia="Times New Roman" w:hAnsi="Times New Roman" w:cs="Times New Roman"/>
          <w:szCs w:val="24"/>
        </w:rPr>
        <w:t xml:space="preserve">– Contemporary Moral Problems </w:t>
      </w:r>
    </w:p>
    <w:p w:rsidR="00F877D0" w:rsidRPr="00F877D0" w:rsidRDefault="00F877D0" w:rsidP="00F877D0">
      <w:pPr>
        <w:shd w:val="clear" w:color="auto" w:fill="FFFFFF"/>
        <w:spacing w:before="100" w:beforeAutospacing="1" w:after="100" w:afterAutospacing="1" w:line="240" w:lineRule="auto"/>
        <w:rPr>
          <w:rFonts w:ascii="Times New Roman" w:eastAsia="Times New Roman" w:hAnsi="Times New Roman" w:cs="Times New Roman"/>
          <w:szCs w:val="24"/>
        </w:rPr>
      </w:pPr>
      <w:r w:rsidRPr="00F877D0">
        <w:rPr>
          <w:rFonts w:ascii="Times New Roman" w:eastAsia="Times New Roman" w:hAnsi="Times New Roman" w:cs="Times New Roman"/>
          <w:b/>
          <w:bCs/>
          <w:szCs w:val="24"/>
        </w:rPr>
        <w:t xml:space="preserve">    PHIL 301 </w:t>
      </w:r>
      <w:r w:rsidRPr="00F877D0">
        <w:rPr>
          <w:rFonts w:ascii="Times New Roman" w:eastAsia="Times New Roman" w:hAnsi="Times New Roman" w:cs="Times New Roman"/>
          <w:szCs w:val="24"/>
        </w:rPr>
        <w:t xml:space="preserve">– Environmental Ethics </w:t>
      </w:r>
    </w:p>
    <w:p w:rsidR="00F877D0" w:rsidRPr="00F877D0" w:rsidRDefault="00F877D0" w:rsidP="00F877D0">
      <w:pPr>
        <w:shd w:val="clear" w:color="auto" w:fill="FFFFFF"/>
        <w:spacing w:before="100" w:beforeAutospacing="1" w:after="100" w:afterAutospacing="1" w:line="240" w:lineRule="auto"/>
        <w:rPr>
          <w:rFonts w:ascii="Times New Roman" w:eastAsia="Times New Roman" w:hAnsi="Times New Roman" w:cs="Times New Roman"/>
          <w:szCs w:val="24"/>
        </w:rPr>
      </w:pPr>
      <w:r w:rsidRPr="00F877D0">
        <w:rPr>
          <w:rFonts w:ascii="Times New Roman" w:eastAsia="Times New Roman" w:hAnsi="Times New Roman" w:cs="Times New Roman"/>
          <w:b/>
          <w:bCs/>
          <w:szCs w:val="24"/>
        </w:rPr>
        <w:t xml:space="preserve">    PHIL 302 </w:t>
      </w:r>
      <w:r w:rsidRPr="00F877D0">
        <w:rPr>
          <w:rFonts w:ascii="Times New Roman" w:eastAsia="Times New Roman" w:hAnsi="Times New Roman" w:cs="Times New Roman"/>
          <w:szCs w:val="24"/>
        </w:rPr>
        <w:t xml:space="preserve">– Leadership Ethics </w:t>
      </w:r>
    </w:p>
    <w:p w:rsidR="00F877D0" w:rsidRPr="00F877D0" w:rsidRDefault="00F877D0" w:rsidP="00F877D0">
      <w:pPr>
        <w:shd w:val="clear" w:color="auto" w:fill="FFFFFF"/>
        <w:spacing w:before="100" w:beforeAutospacing="1" w:after="100" w:afterAutospacing="1" w:line="240" w:lineRule="auto"/>
        <w:rPr>
          <w:rFonts w:ascii="Times New Roman" w:eastAsia="Times New Roman" w:hAnsi="Times New Roman" w:cs="Times New Roman"/>
          <w:szCs w:val="24"/>
        </w:rPr>
      </w:pPr>
      <w:r w:rsidRPr="00F877D0">
        <w:rPr>
          <w:rFonts w:ascii="Times New Roman" w:eastAsia="Times New Roman" w:hAnsi="Times New Roman" w:cs="Times New Roman"/>
          <w:b/>
          <w:bCs/>
          <w:szCs w:val="24"/>
        </w:rPr>
        <w:lastRenderedPageBreak/>
        <w:t xml:space="preserve">    PHIL 303 </w:t>
      </w:r>
      <w:r w:rsidRPr="00F877D0">
        <w:rPr>
          <w:rFonts w:ascii="Times New Roman" w:eastAsia="Times New Roman" w:hAnsi="Times New Roman" w:cs="Times New Roman"/>
          <w:szCs w:val="24"/>
        </w:rPr>
        <w:t xml:space="preserve">- Business Ethics </w:t>
      </w:r>
    </w:p>
    <w:p w:rsidR="00F877D0" w:rsidRPr="00F877D0" w:rsidRDefault="00F877D0" w:rsidP="00F877D0">
      <w:pPr>
        <w:spacing w:before="100" w:beforeAutospacing="1" w:after="100" w:afterAutospacing="1" w:line="240" w:lineRule="auto"/>
        <w:rPr>
          <w:rFonts w:ascii="Times New Roman" w:eastAsia="Times New Roman" w:hAnsi="Times New Roman" w:cs="Times New Roman"/>
          <w:szCs w:val="24"/>
        </w:rPr>
      </w:pPr>
      <w:r w:rsidRPr="00F877D0">
        <w:rPr>
          <w:rFonts w:ascii="Times New Roman" w:eastAsia="Times New Roman" w:hAnsi="Times New Roman" w:cs="Times New Roman"/>
          <w:b/>
          <w:bCs/>
          <w:szCs w:val="24"/>
        </w:rPr>
        <w:t xml:space="preserve">    PHIL 304 </w:t>
      </w:r>
      <w:r w:rsidRPr="00F877D0">
        <w:rPr>
          <w:rFonts w:ascii="Times New Roman" w:eastAsia="Times New Roman" w:hAnsi="Times New Roman" w:cs="Times New Roman"/>
          <w:szCs w:val="24"/>
        </w:rPr>
        <w:t xml:space="preserve">– Ethics and Public Policy </w:t>
      </w:r>
    </w:p>
    <w:p w:rsidR="00F877D0" w:rsidRPr="00F877D0" w:rsidRDefault="00F877D0" w:rsidP="00F877D0">
      <w:pPr>
        <w:shd w:val="clear" w:color="auto" w:fill="FFFFFF"/>
        <w:spacing w:before="100" w:beforeAutospacing="1" w:after="100" w:afterAutospacing="1" w:line="240" w:lineRule="auto"/>
        <w:rPr>
          <w:rFonts w:ascii="Times New Roman" w:eastAsia="Times New Roman" w:hAnsi="Times New Roman" w:cs="Times New Roman"/>
          <w:szCs w:val="24"/>
        </w:rPr>
      </w:pPr>
      <w:r w:rsidRPr="00F877D0">
        <w:rPr>
          <w:rFonts w:ascii="Times New Roman" w:eastAsia="Times New Roman" w:hAnsi="Times New Roman" w:cs="Times New Roman"/>
          <w:b/>
          <w:bCs/>
          <w:szCs w:val="24"/>
        </w:rPr>
        <w:t xml:space="preserve">    PHIL 308 </w:t>
      </w:r>
      <w:r w:rsidRPr="00F877D0">
        <w:rPr>
          <w:rFonts w:ascii="Times New Roman" w:eastAsia="Times New Roman" w:hAnsi="Times New Roman" w:cs="Times New Roman"/>
          <w:szCs w:val="24"/>
        </w:rPr>
        <w:t xml:space="preserve">– Biomedical Ethics </w:t>
      </w:r>
    </w:p>
    <w:p w:rsidR="00F877D0" w:rsidRPr="00F877D0" w:rsidRDefault="00F877D0" w:rsidP="00F877D0">
      <w:pPr>
        <w:spacing w:after="0" w:line="240" w:lineRule="auto"/>
        <w:rPr>
          <w:rFonts w:ascii="Times New Roman" w:eastAsia="Times New Roman" w:hAnsi="Times New Roman" w:cs="Times New Roman"/>
          <w:szCs w:val="24"/>
        </w:rPr>
      </w:pPr>
      <w:r w:rsidRPr="00F877D0">
        <w:rPr>
          <w:rFonts w:ascii="Times New Roman" w:eastAsia="Times New Roman" w:hAnsi="Times New Roman" w:cs="Times New Roman"/>
          <w:b/>
          <w:bCs/>
          <w:szCs w:val="24"/>
        </w:rPr>
        <w:t xml:space="preserve">    RS 242 </w:t>
      </w:r>
      <w:r w:rsidRPr="00F877D0">
        <w:rPr>
          <w:rFonts w:ascii="Times New Roman" w:eastAsia="Times New Roman" w:hAnsi="Times New Roman" w:cs="Times New Roman"/>
          <w:szCs w:val="24"/>
        </w:rPr>
        <w:t>– Christian Ethics</w:t>
      </w:r>
    </w:p>
    <w:p w:rsidR="00F877D0" w:rsidRPr="00F877D0" w:rsidRDefault="00F877D0" w:rsidP="00F877D0">
      <w:pPr>
        <w:shd w:val="clear" w:color="auto" w:fill="FFFFFF"/>
        <w:spacing w:after="0" w:line="240" w:lineRule="auto"/>
        <w:rPr>
          <w:rFonts w:ascii="Times New Roman" w:eastAsia="Times New Roman" w:hAnsi="Times New Roman" w:cs="Times New Roman"/>
          <w:szCs w:val="24"/>
        </w:rPr>
      </w:pPr>
      <w:r w:rsidRPr="00F877D0">
        <w:rPr>
          <w:rFonts w:ascii="Times New Roman" w:eastAsia="Times New Roman" w:hAnsi="Times New Roman" w:cs="Times New Roman"/>
          <w:szCs w:val="24"/>
        </w:rPr>
        <w:t xml:space="preserve">    (Learning </w:t>
      </w:r>
      <w:proofErr w:type="gramStart"/>
      <w:r w:rsidRPr="00F877D0">
        <w:rPr>
          <w:rFonts w:ascii="Times New Roman" w:eastAsia="Times New Roman" w:hAnsi="Times New Roman" w:cs="Times New Roman"/>
          <w:szCs w:val="24"/>
        </w:rPr>
        <w:t>Objectives  1</w:t>
      </w:r>
      <w:proofErr w:type="gramEnd"/>
      <w:r w:rsidRPr="00F877D0">
        <w:rPr>
          <w:rFonts w:ascii="Times New Roman" w:eastAsia="Times New Roman" w:hAnsi="Times New Roman" w:cs="Times New Roman"/>
          <w:szCs w:val="24"/>
        </w:rPr>
        <w:t>, 3, 4, 5, 8)</w:t>
      </w:r>
    </w:p>
    <w:p w:rsidR="00F877D0" w:rsidRPr="00F877D0" w:rsidRDefault="00F877D0" w:rsidP="00F877D0">
      <w:pPr>
        <w:shd w:val="clear" w:color="auto" w:fill="FFFFFF"/>
        <w:spacing w:after="0" w:line="240" w:lineRule="auto"/>
        <w:rPr>
          <w:rFonts w:ascii="Times New Roman" w:eastAsia="Times New Roman" w:hAnsi="Times New Roman" w:cs="Times New Roman"/>
          <w:szCs w:val="24"/>
        </w:rPr>
      </w:pPr>
      <w:r w:rsidRPr="00F877D0">
        <w:rPr>
          <w:rFonts w:ascii="Times New Roman" w:eastAsia="Times New Roman" w:hAnsi="Times New Roman" w:cs="Times New Roman"/>
          <w:b/>
          <w:bCs/>
          <w:szCs w:val="24"/>
        </w:rPr>
        <w:t xml:space="preserve">IDY 392 </w:t>
      </w:r>
      <w:r w:rsidRPr="00F877D0">
        <w:rPr>
          <w:rFonts w:ascii="Times New Roman" w:eastAsia="Times New Roman" w:hAnsi="Times New Roman" w:cs="Times New Roman"/>
          <w:szCs w:val="24"/>
        </w:rPr>
        <w:t>Internship (One unit taken after attaining junior status)</w:t>
      </w:r>
    </w:p>
    <w:p w:rsidR="00F877D0" w:rsidRPr="00F877D0" w:rsidRDefault="00F877D0" w:rsidP="00F877D0">
      <w:pPr>
        <w:shd w:val="clear" w:color="auto" w:fill="FFFFFF"/>
        <w:spacing w:after="0" w:line="240" w:lineRule="auto"/>
        <w:rPr>
          <w:rFonts w:ascii="Times New Roman" w:eastAsia="Times New Roman" w:hAnsi="Times New Roman" w:cs="Times New Roman"/>
          <w:szCs w:val="24"/>
        </w:rPr>
      </w:pPr>
      <w:r w:rsidRPr="00F877D0">
        <w:rPr>
          <w:rFonts w:ascii="Times New Roman" w:eastAsia="Times New Roman" w:hAnsi="Times New Roman" w:cs="Times New Roman"/>
          <w:szCs w:val="24"/>
        </w:rPr>
        <w:t>    (Learning Objectives 1, 2, 3, 4, 5, 6, 7, 8) </w:t>
      </w:r>
    </w:p>
    <w:p w:rsidR="00F877D0" w:rsidRPr="00F877D0" w:rsidRDefault="00F877D0" w:rsidP="00F877D0">
      <w:pPr>
        <w:shd w:val="clear" w:color="auto" w:fill="FFFFFF"/>
        <w:spacing w:before="100" w:beforeAutospacing="1" w:after="100" w:afterAutospacing="1" w:line="240" w:lineRule="auto"/>
        <w:rPr>
          <w:rFonts w:ascii="Times New Roman" w:eastAsia="Times New Roman" w:hAnsi="Times New Roman" w:cs="Times New Roman"/>
          <w:szCs w:val="24"/>
        </w:rPr>
      </w:pPr>
      <w:r w:rsidRPr="00F877D0">
        <w:rPr>
          <w:rFonts w:ascii="Times New Roman" w:eastAsia="Times New Roman" w:hAnsi="Times New Roman" w:cs="Times New Roman"/>
          <w:b/>
          <w:bCs/>
          <w:i/>
          <w:iCs/>
          <w:szCs w:val="24"/>
        </w:rPr>
        <w:t xml:space="preserve">Other Requirements </w:t>
      </w:r>
    </w:p>
    <w:p w:rsidR="00F877D0" w:rsidRPr="00F877D0" w:rsidRDefault="00F877D0" w:rsidP="00F877D0">
      <w:pPr>
        <w:spacing w:before="100" w:beforeAutospacing="1" w:after="100" w:afterAutospacing="1" w:line="240" w:lineRule="auto"/>
        <w:rPr>
          <w:rFonts w:ascii="Times New Roman" w:eastAsia="Times New Roman" w:hAnsi="Times New Roman" w:cs="Times New Roman"/>
          <w:szCs w:val="24"/>
        </w:rPr>
      </w:pPr>
      <w:r w:rsidRPr="00F877D0">
        <w:rPr>
          <w:rFonts w:ascii="Times New Roman" w:eastAsia="Times New Roman" w:hAnsi="Times New Roman" w:cs="Times New Roman"/>
          <w:i/>
          <w:iCs/>
          <w:szCs w:val="24"/>
        </w:rPr>
        <w:t xml:space="preserve">Speakers’ Program </w:t>
      </w:r>
    </w:p>
    <w:p w:rsidR="00F877D0" w:rsidRPr="00F877D0" w:rsidRDefault="00F877D0" w:rsidP="00F877D0">
      <w:pPr>
        <w:shd w:val="clear" w:color="auto" w:fill="FFFFFF"/>
        <w:spacing w:after="0" w:line="240" w:lineRule="auto"/>
        <w:rPr>
          <w:rFonts w:ascii="Times New Roman" w:eastAsia="Times New Roman" w:hAnsi="Times New Roman" w:cs="Times New Roman"/>
          <w:szCs w:val="24"/>
        </w:rPr>
      </w:pPr>
      <w:proofErr w:type="gramStart"/>
      <w:r w:rsidRPr="00F877D0">
        <w:rPr>
          <w:rFonts w:ascii="Times New Roman" w:eastAsia="Times New Roman" w:hAnsi="Times New Roman" w:cs="Times New Roman"/>
          <w:szCs w:val="24"/>
        </w:rPr>
        <w:t>Each semester, the Ford Institute sponsors/co-sponsors bringing outside policy and service leaders to campus to engage with students.</w:t>
      </w:r>
      <w:proofErr w:type="gramEnd"/>
      <w:r w:rsidRPr="00F877D0">
        <w:rPr>
          <w:rFonts w:ascii="Times New Roman" w:eastAsia="Times New Roman" w:hAnsi="Times New Roman" w:cs="Times New Roman"/>
          <w:szCs w:val="24"/>
        </w:rPr>
        <w:t xml:space="preserve"> The director may also approve speakers brought to campus by other departments and programs if they are relevant to the Ford Institute mission. This requirement serves two purposes. First, it exposes our students to leaders who bring messages/topics that are critical to leadership in our global society. Second, connects students with important decision makers who can help with projects/papers, internships, graduate/professional school advice, and career placement. During a typical semester, Ford sponsors and approves a minimum of five speakers. Ford Institute members must attend </w:t>
      </w:r>
      <w:r w:rsidRPr="00F877D0">
        <w:rPr>
          <w:rFonts w:ascii="Times New Roman" w:eastAsia="Times New Roman" w:hAnsi="Times New Roman" w:cs="Times New Roman"/>
          <w:b/>
          <w:bCs/>
          <w:szCs w:val="24"/>
        </w:rPr>
        <w:t>at least two events.</w:t>
      </w:r>
    </w:p>
    <w:p w:rsidR="00F877D0" w:rsidRPr="00F877D0" w:rsidRDefault="00F877D0" w:rsidP="00F877D0">
      <w:pPr>
        <w:shd w:val="clear" w:color="auto" w:fill="FFFFFF"/>
        <w:spacing w:after="0" w:line="240" w:lineRule="auto"/>
        <w:rPr>
          <w:rFonts w:ascii="Times New Roman" w:eastAsia="Times New Roman" w:hAnsi="Times New Roman" w:cs="Times New Roman"/>
          <w:szCs w:val="24"/>
        </w:rPr>
      </w:pPr>
      <w:r w:rsidRPr="00F877D0">
        <w:rPr>
          <w:rFonts w:ascii="Times New Roman" w:eastAsia="Times New Roman" w:hAnsi="Times New Roman" w:cs="Times New Roman"/>
          <w:szCs w:val="24"/>
        </w:rPr>
        <w:t>    (Learning Objectives 1, 2, 3, 6, 7, 8)</w:t>
      </w:r>
    </w:p>
    <w:p w:rsidR="00F877D0" w:rsidRPr="00F877D0" w:rsidRDefault="00F877D0" w:rsidP="00F877D0">
      <w:pPr>
        <w:shd w:val="clear" w:color="auto" w:fill="FFFFFF"/>
        <w:spacing w:before="100" w:beforeAutospacing="1" w:after="100" w:afterAutospacing="1" w:line="240" w:lineRule="auto"/>
        <w:rPr>
          <w:rFonts w:ascii="Times New Roman" w:eastAsia="Times New Roman" w:hAnsi="Times New Roman" w:cs="Times New Roman"/>
          <w:szCs w:val="24"/>
        </w:rPr>
      </w:pPr>
      <w:r w:rsidRPr="00F877D0">
        <w:rPr>
          <w:rFonts w:ascii="Times New Roman" w:eastAsia="Times New Roman" w:hAnsi="Times New Roman" w:cs="Times New Roman"/>
          <w:i/>
          <w:iCs/>
          <w:szCs w:val="24"/>
        </w:rPr>
        <w:t xml:space="preserve">Service Learning Requirement </w:t>
      </w:r>
    </w:p>
    <w:p w:rsidR="00F877D0" w:rsidRPr="00F877D0" w:rsidRDefault="00F877D0" w:rsidP="00F877D0">
      <w:pPr>
        <w:spacing w:after="0" w:line="240" w:lineRule="auto"/>
        <w:rPr>
          <w:rFonts w:ascii="Times New Roman" w:eastAsia="Times New Roman" w:hAnsi="Times New Roman" w:cs="Times New Roman"/>
          <w:szCs w:val="24"/>
        </w:rPr>
      </w:pPr>
      <w:r w:rsidRPr="00F877D0">
        <w:rPr>
          <w:rFonts w:ascii="Times New Roman" w:eastAsia="Times New Roman" w:hAnsi="Times New Roman" w:cs="Times New Roman"/>
          <w:szCs w:val="24"/>
        </w:rPr>
        <w:t xml:space="preserve">The Ford Institute encourages students to make a life-long commitment to their communities by providing a minimum of </w:t>
      </w:r>
      <w:r w:rsidRPr="00F877D0">
        <w:rPr>
          <w:rFonts w:ascii="Times New Roman" w:eastAsia="Times New Roman" w:hAnsi="Times New Roman" w:cs="Times New Roman"/>
          <w:b/>
          <w:bCs/>
          <w:szCs w:val="24"/>
        </w:rPr>
        <w:t xml:space="preserve">10 hours of volunteer work per semester. </w:t>
      </w:r>
      <w:r w:rsidRPr="00F877D0">
        <w:rPr>
          <w:rFonts w:ascii="Times New Roman" w:eastAsia="Times New Roman" w:hAnsi="Times New Roman" w:cs="Times New Roman"/>
          <w:szCs w:val="24"/>
        </w:rPr>
        <w:t>This component allows students to give back to their communities, while enriching their Albion College experience through learning about cultural competence and the important factors that mediate our global society.</w:t>
      </w:r>
    </w:p>
    <w:p w:rsidR="00F877D0" w:rsidRPr="00F877D0" w:rsidRDefault="00F877D0" w:rsidP="00F877D0">
      <w:pPr>
        <w:shd w:val="clear" w:color="auto" w:fill="FFFFFF"/>
        <w:spacing w:after="0" w:line="240" w:lineRule="auto"/>
        <w:rPr>
          <w:rFonts w:ascii="Times New Roman" w:eastAsia="Times New Roman" w:hAnsi="Times New Roman" w:cs="Times New Roman"/>
          <w:szCs w:val="24"/>
        </w:rPr>
      </w:pPr>
      <w:r w:rsidRPr="00F877D0">
        <w:rPr>
          <w:rFonts w:ascii="Times New Roman" w:eastAsia="Times New Roman" w:hAnsi="Times New Roman" w:cs="Times New Roman"/>
          <w:szCs w:val="24"/>
        </w:rPr>
        <w:t>    (Learning Objectives 1, 2, 3, 6, 8, 9)</w:t>
      </w:r>
    </w:p>
    <w:p w:rsidR="00F877D0" w:rsidRPr="00F877D0" w:rsidRDefault="00F877D0" w:rsidP="00F877D0">
      <w:pPr>
        <w:shd w:val="clear" w:color="auto" w:fill="FFFFFF"/>
        <w:spacing w:after="0" w:line="240" w:lineRule="auto"/>
        <w:rPr>
          <w:rFonts w:ascii="Times New Roman" w:eastAsia="Times New Roman" w:hAnsi="Times New Roman" w:cs="Times New Roman"/>
          <w:szCs w:val="24"/>
        </w:rPr>
      </w:pPr>
      <w:r w:rsidRPr="00F877D0">
        <w:rPr>
          <w:rFonts w:ascii="Times New Roman" w:eastAsia="Times New Roman" w:hAnsi="Times New Roman" w:cs="Times New Roman"/>
          <w:b/>
          <w:bCs/>
          <w:i/>
          <w:iCs/>
          <w:szCs w:val="24"/>
        </w:rPr>
        <w:t>Program Options</w:t>
      </w:r>
    </w:p>
    <w:p w:rsidR="00F877D0" w:rsidRPr="00F877D0" w:rsidRDefault="00F877D0" w:rsidP="00F877D0">
      <w:pPr>
        <w:shd w:val="clear" w:color="auto" w:fill="FFFFFF"/>
        <w:spacing w:after="0" w:line="240" w:lineRule="auto"/>
        <w:rPr>
          <w:rFonts w:ascii="Times New Roman" w:eastAsia="Times New Roman" w:hAnsi="Times New Roman" w:cs="Times New Roman"/>
          <w:szCs w:val="24"/>
        </w:rPr>
      </w:pPr>
      <w:r w:rsidRPr="00F877D0">
        <w:rPr>
          <w:rFonts w:ascii="Times New Roman" w:eastAsia="Times New Roman" w:hAnsi="Times New Roman" w:cs="Times New Roman"/>
          <w:i/>
          <w:iCs/>
          <w:szCs w:val="24"/>
        </w:rPr>
        <w:t>Directed Study or Independent Research</w:t>
      </w:r>
    </w:p>
    <w:p w:rsidR="00F877D0" w:rsidRPr="00F877D0" w:rsidRDefault="00F877D0" w:rsidP="00F877D0">
      <w:pPr>
        <w:shd w:val="clear" w:color="auto" w:fill="FFFFFF"/>
        <w:spacing w:after="0" w:line="240" w:lineRule="auto"/>
        <w:rPr>
          <w:rFonts w:ascii="Times New Roman" w:eastAsia="Times New Roman" w:hAnsi="Times New Roman" w:cs="Times New Roman"/>
          <w:szCs w:val="24"/>
        </w:rPr>
      </w:pPr>
      <w:r w:rsidRPr="00F877D0">
        <w:rPr>
          <w:rFonts w:ascii="Times New Roman" w:eastAsia="Times New Roman" w:hAnsi="Times New Roman" w:cs="Times New Roman"/>
          <w:szCs w:val="24"/>
        </w:rPr>
        <w:t xml:space="preserve">The Ford Institute encourages students to undertake directed readings (study) and independent research programs to foster in-depth knowledge of specific areas of interest to the student.  These </w:t>
      </w:r>
      <w:proofErr w:type="gramStart"/>
      <w:r w:rsidRPr="00F877D0">
        <w:rPr>
          <w:rFonts w:ascii="Times New Roman" w:eastAsia="Times New Roman" w:hAnsi="Times New Roman" w:cs="Times New Roman"/>
          <w:szCs w:val="24"/>
        </w:rPr>
        <w:t>semester-long,</w:t>
      </w:r>
      <w:proofErr w:type="gramEnd"/>
      <w:r w:rsidRPr="00F877D0">
        <w:rPr>
          <w:rFonts w:ascii="Times New Roman" w:eastAsia="Times New Roman" w:hAnsi="Times New Roman" w:cs="Times New Roman"/>
          <w:szCs w:val="24"/>
        </w:rPr>
        <w:t xml:space="preserve"> or FURSCA projects lead to papers of scholarly potential. </w:t>
      </w:r>
    </w:p>
    <w:p w:rsidR="00F877D0" w:rsidRPr="00F877D0" w:rsidRDefault="00F877D0" w:rsidP="00F877D0">
      <w:pPr>
        <w:spacing w:after="0" w:line="240" w:lineRule="auto"/>
        <w:rPr>
          <w:rFonts w:ascii="Times New Roman" w:eastAsia="Times New Roman" w:hAnsi="Times New Roman" w:cs="Times New Roman"/>
          <w:szCs w:val="24"/>
        </w:rPr>
      </w:pPr>
      <w:r w:rsidRPr="00F877D0">
        <w:rPr>
          <w:rFonts w:ascii="Times New Roman" w:eastAsia="Times New Roman" w:hAnsi="Times New Roman" w:cs="Times New Roman"/>
          <w:szCs w:val="24"/>
        </w:rPr>
        <w:t>    </w:t>
      </w:r>
      <w:proofErr w:type="gramStart"/>
      <w:r w:rsidRPr="00F877D0">
        <w:rPr>
          <w:rFonts w:ascii="Times New Roman" w:eastAsia="Times New Roman" w:hAnsi="Times New Roman" w:cs="Times New Roman"/>
          <w:szCs w:val="24"/>
        </w:rPr>
        <w:t>(Learning Objectives 1, 3, 4, 5, 6, 8, 10).</w:t>
      </w:r>
      <w:proofErr w:type="gramEnd"/>
      <w:r w:rsidRPr="00F877D0">
        <w:rPr>
          <w:rFonts w:ascii="Times New Roman" w:eastAsia="Times New Roman" w:hAnsi="Times New Roman" w:cs="Times New Roman"/>
          <w:szCs w:val="24"/>
        </w:rPr>
        <w:t> </w:t>
      </w:r>
    </w:p>
    <w:p w:rsidR="00F877D0" w:rsidRPr="00F877D0" w:rsidRDefault="00F877D0" w:rsidP="00F877D0">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rPr>
      </w:pPr>
      <w:r w:rsidRPr="00F877D0">
        <w:rPr>
          <w:rFonts w:ascii="Times New Roman" w:eastAsia="Times New Roman" w:hAnsi="Times New Roman" w:cs="Times New Roman"/>
          <w:b/>
          <w:bCs/>
          <w:sz w:val="27"/>
          <w:szCs w:val="27"/>
        </w:rPr>
        <w:t>Step 4: Select methods/data sources and instruments (Due May 15, 2009)</w:t>
      </w:r>
    </w:p>
    <w:p w:rsidR="00F877D0" w:rsidRPr="00F877D0" w:rsidRDefault="00F877D0" w:rsidP="00F877D0">
      <w:pPr>
        <w:shd w:val="clear" w:color="auto" w:fill="FFFFFF"/>
        <w:spacing w:before="100" w:beforeAutospacing="1" w:after="100" w:afterAutospacing="1" w:line="240" w:lineRule="auto"/>
        <w:rPr>
          <w:rFonts w:ascii="Times New Roman" w:eastAsia="Times New Roman" w:hAnsi="Times New Roman" w:cs="Times New Roman"/>
          <w:szCs w:val="24"/>
        </w:rPr>
      </w:pPr>
      <w:r w:rsidRPr="00F877D0">
        <w:rPr>
          <w:rFonts w:ascii="Times New Roman" w:eastAsia="Times New Roman" w:hAnsi="Times New Roman" w:cs="Times New Roman"/>
          <w:b/>
          <w:bCs/>
          <w:szCs w:val="24"/>
        </w:rPr>
        <w:t>GERALD R. FORD INSTITUTE FOR PUBLIC POLICY AND SERVICE</w:t>
      </w:r>
    </w:p>
    <w:p w:rsidR="00F877D0" w:rsidRPr="00F877D0" w:rsidRDefault="00F877D0" w:rsidP="00F877D0">
      <w:pPr>
        <w:shd w:val="clear" w:color="auto" w:fill="FFFFFF"/>
        <w:spacing w:before="100" w:beforeAutospacing="1" w:after="100" w:afterAutospacing="1" w:line="240" w:lineRule="auto"/>
        <w:rPr>
          <w:rFonts w:ascii="Times New Roman" w:eastAsia="Times New Roman" w:hAnsi="Times New Roman" w:cs="Times New Roman"/>
          <w:szCs w:val="24"/>
        </w:rPr>
      </w:pPr>
      <w:r w:rsidRPr="00F877D0">
        <w:rPr>
          <w:rFonts w:ascii="Times New Roman" w:eastAsia="Times New Roman" w:hAnsi="Times New Roman" w:cs="Times New Roman"/>
          <w:b/>
          <w:bCs/>
          <w:szCs w:val="24"/>
        </w:rPr>
        <w:t xml:space="preserve">EVALUATION COMPONENTS </w:t>
      </w:r>
    </w:p>
    <w:p w:rsidR="00F877D0" w:rsidRPr="00F877D0" w:rsidRDefault="00F877D0" w:rsidP="00F877D0">
      <w:pPr>
        <w:spacing w:before="100" w:beforeAutospacing="1" w:after="100" w:afterAutospacing="1" w:line="240" w:lineRule="auto"/>
        <w:rPr>
          <w:rFonts w:ascii="Times New Roman" w:eastAsia="Times New Roman" w:hAnsi="Times New Roman" w:cs="Times New Roman"/>
          <w:szCs w:val="24"/>
        </w:rPr>
      </w:pPr>
      <w:r w:rsidRPr="00F877D0">
        <w:rPr>
          <w:rFonts w:ascii="Times New Roman" w:eastAsia="Times New Roman" w:hAnsi="Times New Roman" w:cs="Times New Roman"/>
          <w:b/>
          <w:bCs/>
          <w:szCs w:val="24"/>
        </w:rPr>
        <w:lastRenderedPageBreak/>
        <w:t xml:space="preserve">General Expectations </w:t>
      </w:r>
    </w:p>
    <w:p w:rsidR="00F877D0" w:rsidRPr="00F877D0" w:rsidRDefault="00F877D0" w:rsidP="00F877D0">
      <w:pPr>
        <w:shd w:val="clear" w:color="auto" w:fill="FFFFFF"/>
        <w:spacing w:before="100" w:beforeAutospacing="1" w:after="100" w:afterAutospacing="1" w:line="240" w:lineRule="auto"/>
        <w:rPr>
          <w:rFonts w:ascii="Times New Roman" w:eastAsia="Times New Roman" w:hAnsi="Times New Roman" w:cs="Times New Roman"/>
          <w:szCs w:val="24"/>
        </w:rPr>
      </w:pPr>
      <w:r w:rsidRPr="00F877D0">
        <w:rPr>
          <w:rFonts w:ascii="Times New Roman" w:eastAsia="Times New Roman" w:hAnsi="Times New Roman" w:cs="Times New Roman"/>
          <w:b/>
          <w:bCs/>
          <w:szCs w:val="24"/>
        </w:rPr>
        <w:t> </w:t>
      </w:r>
    </w:p>
    <w:p w:rsidR="00F877D0" w:rsidRPr="00F877D0" w:rsidRDefault="00F877D0" w:rsidP="00F877D0">
      <w:pPr>
        <w:shd w:val="clear" w:color="auto" w:fill="FFFFFF"/>
        <w:spacing w:after="0" w:line="240" w:lineRule="auto"/>
        <w:rPr>
          <w:rFonts w:ascii="Times New Roman" w:eastAsia="Times New Roman" w:hAnsi="Times New Roman" w:cs="Times New Roman"/>
          <w:szCs w:val="24"/>
        </w:rPr>
      </w:pPr>
      <w:r w:rsidRPr="00F877D0">
        <w:rPr>
          <w:rFonts w:ascii="Times New Roman" w:eastAsia="Times New Roman" w:hAnsi="Times New Roman" w:cs="Times New Roman"/>
          <w:sz w:val="20"/>
          <w:szCs w:val="20"/>
        </w:rPr>
        <w:t>For each objective the following methods and data sources will be employed:</w:t>
      </w:r>
    </w:p>
    <w:p w:rsidR="00F877D0" w:rsidRPr="00F877D0" w:rsidRDefault="00F877D0" w:rsidP="00F877D0">
      <w:pPr>
        <w:shd w:val="clear" w:color="auto" w:fill="FFFFFF"/>
        <w:spacing w:after="0" w:line="240" w:lineRule="auto"/>
        <w:rPr>
          <w:rFonts w:ascii="Times New Roman" w:eastAsia="Times New Roman" w:hAnsi="Times New Roman" w:cs="Times New Roman"/>
          <w:szCs w:val="24"/>
        </w:rPr>
      </w:pPr>
      <w:r w:rsidRPr="00F877D0">
        <w:rPr>
          <w:rFonts w:ascii="Times New Roman" w:eastAsia="Times New Roman" w:hAnsi="Times New Roman" w:cs="Times New Roman"/>
          <w:sz w:val="20"/>
          <w:szCs w:val="20"/>
        </w:rPr>
        <w:t>1) Enhance their understanding of historical and current events through interaction with other students, faculty, colleagues, the community, guest lecturers, and visiting scholars;</w:t>
      </w:r>
    </w:p>
    <w:p w:rsidR="00F877D0" w:rsidRPr="00F877D0" w:rsidRDefault="00F877D0" w:rsidP="00F877D0">
      <w:pPr>
        <w:shd w:val="clear" w:color="auto" w:fill="FFFFFF"/>
        <w:spacing w:after="0" w:line="240" w:lineRule="auto"/>
        <w:rPr>
          <w:rFonts w:ascii="Times New Roman" w:eastAsia="Times New Roman" w:hAnsi="Times New Roman" w:cs="Times New Roman"/>
          <w:szCs w:val="24"/>
        </w:rPr>
      </w:pPr>
      <w:r w:rsidRPr="00F877D0">
        <w:rPr>
          <w:rFonts w:ascii="Times New Roman" w:eastAsia="Times New Roman" w:hAnsi="Times New Roman" w:cs="Times New Roman"/>
          <w:szCs w:val="24"/>
        </w:rPr>
        <w:t xml:space="preserve">    • </w:t>
      </w:r>
      <w:proofErr w:type="gramStart"/>
      <w:r w:rsidRPr="00F877D0">
        <w:rPr>
          <w:rFonts w:ascii="Times New Roman" w:eastAsia="Times New Roman" w:hAnsi="Times New Roman" w:cs="Times New Roman"/>
          <w:szCs w:val="24"/>
        </w:rPr>
        <w:t>exam</w:t>
      </w:r>
      <w:proofErr w:type="gramEnd"/>
      <w:r w:rsidRPr="00F877D0">
        <w:rPr>
          <w:rFonts w:ascii="Times New Roman" w:eastAsia="Times New Roman" w:hAnsi="Times New Roman" w:cs="Times New Roman"/>
          <w:szCs w:val="24"/>
        </w:rPr>
        <w:t xml:space="preserve"> questions in PBSV 101, PLSC 101</w:t>
      </w:r>
    </w:p>
    <w:p w:rsidR="00F877D0" w:rsidRPr="00F877D0" w:rsidRDefault="00F877D0" w:rsidP="00F877D0">
      <w:pPr>
        <w:shd w:val="clear" w:color="auto" w:fill="FFFFFF"/>
        <w:spacing w:after="0" w:line="240" w:lineRule="auto"/>
        <w:rPr>
          <w:rFonts w:ascii="Times New Roman" w:eastAsia="Times New Roman" w:hAnsi="Times New Roman" w:cs="Times New Roman"/>
          <w:szCs w:val="24"/>
        </w:rPr>
      </w:pPr>
      <w:r w:rsidRPr="00F877D0">
        <w:rPr>
          <w:rFonts w:ascii="Times New Roman" w:eastAsia="Times New Roman" w:hAnsi="Times New Roman" w:cs="Times New Roman"/>
          <w:szCs w:val="24"/>
        </w:rPr>
        <w:t xml:space="preserve">    • </w:t>
      </w:r>
      <w:proofErr w:type="gramStart"/>
      <w:r w:rsidRPr="00F877D0">
        <w:rPr>
          <w:rFonts w:ascii="Times New Roman" w:eastAsia="Times New Roman" w:hAnsi="Times New Roman" w:cs="Times New Roman"/>
          <w:szCs w:val="24"/>
        </w:rPr>
        <w:t>topical</w:t>
      </w:r>
      <w:proofErr w:type="gramEnd"/>
      <w:r w:rsidRPr="00F877D0">
        <w:rPr>
          <w:rFonts w:ascii="Times New Roman" w:eastAsia="Times New Roman" w:hAnsi="Times New Roman" w:cs="Times New Roman"/>
          <w:szCs w:val="24"/>
        </w:rPr>
        <w:t xml:space="preserve"> essays in PBSV 101, PBSV 397 </w:t>
      </w:r>
    </w:p>
    <w:p w:rsidR="00F877D0" w:rsidRPr="00F877D0" w:rsidRDefault="00F877D0" w:rsidP="00F877D0">
      <w:pPr>
        <w:shd w:val="clear" w:color="auto" w:fill="FFFFFF"/>
        <w:spacing w:after="0" w:line="240" w:lineRule="auto"/>
        <w:rPr>
          <w:rFonts w:ascii="Times New Roman" w:eastAsia="Times New Roman" w:hAnsi="Times New Roman" w:cs="Times New Roman"/>
          <w:szCs w:val="24"/>
        </w:rPr>
      </w:pPr>
      <w:r w:rsidRPr="00F877D0">
        <w:rPr>
          <w:rFonts w:ascii="Times New Roman" w:eastAsia="Times New Roman" w:hAnsi="Times New Roman" w:cs="Times New Roman"/>
          <w:sz w:val="20"/>
          <w:szCs w:val="20"/>
        </w:rPr>
        <w:t>2) Refine leadership skills through classroom-based small group assignments, on-campus activities, and community projects;</w:t>
      </w:r>
    </w:p>
    <w:p w:rsidR="00F877D0" w:rsidRPr="00F877D0" w:rsidRDefault="00F877D0" w:rsidP="00F877D0">
      <w:pPr>
        <w:spacing w:after="0" w:line="240" w:lineRule="auto"/>
        <w:rPr>
          <w:rFonts w:ascii="Times New Roman" w:eastAsia="Times New Roman" w:hAnsi="Times New Roman" w:cs="Times New Roman"/>
          <w:szCs w:val="24"/>
        </w:rPr>
      </w:pPr>
      <w:r w:rsidRPr="00F877D0">
        <w:rPr>
          <w:rFonts w:ascii="Times New Roman" w:eastAsia="Times New Roman" w:hAnsi="Times New Roman" w:cs="Times New Roman"/>
          <w:sz w:val="20"/>
          <w:szCs w:val="20"/>
        </w:rPr>
        <w:t>    • PBSV 101 essay and small-group oral presentation to community leaders regarding observations and recommendations on the Albion community.  Community leaders use an assessment rubric evaluating observations, background research, recommendations, organization, and delivery. A peer evaluation is also included.</w:t>
      </w:r>
    </w:p>
    <w:p w:rsidR="00F877D0" w:rsidRPr="00F877D0" w:rsidRDefault="00F877D0" w:rsidP="00F877D0">
      <w:pPr>
        <w:shd w:val="clear" w:color="auto" w:fill="FFFFFF"/>
        <w:spacing w:after="0" w:line="240" w:lineRule="auto"/>
        <w:rPr>
          <w:rFonts w:ascii="Times New Roman" w:eastAsia="Times New Roman" w:hAnsi="Times New Roman" w:cs="Times New Roman"/>
          <w:szCs w:val="24"/>
        </w:rPr>
      </w:pPr>
      <w:r w:rsidRPr="00F877D0">
        <w:rPr>
          <w:rFonts w:ascii="Times New Roman" w:eastAsia="Times New Roman" w:hAnsi="Times New Roman" w:cs="Times New Roman"/>
          <w:sz w:val="20"/>
          <w:szCs w:val="20"/>
        </w:rPr>
        <w:t xml:space="preserve">    • PBSV 101 debate on a contemporary policy issue, presented to the campus and local community.  Alumni and other leaders evaluate the debate on the following areas: preparation/research including a comprehensive understanding of the issue, presentation of main </w:t>
      </w:r>
      <w:proofErr w:type="spellStart"/>
      <w:r w:rsidRPr="00F877D0">
        <w:rPr>
          <w:rFonts w:ascii="Times New Roman" w:eastAsia="Times New Roman" w:hAnsi="Times New Roman" w:cs="Times New Roman"/>
          <w:sz w:val="20"/>
          <w:szCs w:val="20"/>
        </w:rPr>
        <w:t>arguements</w:t>
      </w:r>
      <w:proofErr w:type="spellEnd"/>
      <w:r w:rsidRPr="00F877D0">
        <w:rPr>
          <w:rFonts w:ascii="Times New Roman" w:eastAsia="Times New Roman" w:hAnsi="Times New Roman" w:cs="Times New Roman"/>
          <w:sz w:val="20"/>
          <w:szCs w:val="20"/>
        </w:rPr>
        <w:t>, appropriateness of rebuttals, and response to opposing position challenges.</w:t>
      </w:r>
    </w:p>
    <w:p w:rsidR="00F877D0" w:rsidRPr="00F877D0" w:rsidRDefault="00F877D0" w:rsidP="00F877D0">
      <w:pPr>
        <w:shd w:val="clear" w:color="auto" w:fill="FFFFFF"/>
        <w:spacing w:after="0" w:line="240" w:lineRule="auto"/>
        <w:rPr>
          <w:rFonts w:ascii="Times New Roman" w:eastAsia="Times New Roman" w:hAnsi="Times New Roman" w:cs="Times New Roman"/>
          <w:szCs w:val="24"/>
        </w:rPr>
      </w:pPr>
      <w:r w:rsidRPr="00F877D0">
        <w:rPr>
          <w:rFonts w:ascii="Times New Roman" w:eastAsia="Times New Roman" w:hAnsi="Times New Roman" w:cs="Times New Roman"/>
          <w:sz w:val="20"/>
          <w:szCs w:val="20"/>
        </w:rPr>
        <w:t>    • PBSV 397 Capstone project.  Students work in small groups (4-5) to research and summarize a controversial contemporary policy issue and provide recommendations on effectively addressing the problem.  The topic is assigned 5 days before the due date requiring a productive effort by all group members.  On the due date, each group presents their summary and recommendations to a "congressional" member and staff, played by alumni with extensive policy and government advocacy background.  Other alumni and faculty observe these scenarios and evaluate the encounter based on group appearance/demeanor, background summary, stakeholders, history of legislation, recommendations, organization, response to questions, and quality of the two page briefing document.  A peer evaluation is also included.   </w:t>
      </w:r>
    </w:p>
    <w:p w:rsidR="00F877D0" w:rsidRPr="00F877D0" w:rsidRDefault="00F877D0" w:rsidP="00F877D0">
      <w:pPr>
        <w:shd w:val="clear" w:color="auto" w:fill="FFFFFF"/>
        <w:spacing w:after="0" w:line="240" w:lineRule="auto"/>
        <w:rPr>
          <w:rFonts w:ascii="Times New Roman" w:eastAsia="Times New Roman" w:hAnsi="Times New Roman" w:cs="Times New Roman"/>
          <w:szCs w:val="24"/>
        </w:rPr>
      </w:pPr>
      <w:r w:rsidRPr="00F877D0">
        <w:rPr>
          <w:rFonts w:ascii="Times New Roman" w:eastAsia="Times New Roman" w:hAnsi="Times New Roman" w:cs="Times New Roman"/>
          <w:sz w:val="20"/>
          <w:szCs w:val="20"/>
        </w:rPr>
        <w:t>3) Develop collaborative, ethical relationships in a world of competing interests</w:t>
      </w:r>
      <w:r w:rsidRPr="00F877D0">
        <w:rPr>
          <w:rFonts w:ascii="Times New Roman" w:eastAsia="Times New Roman" w:hAnsi="Times New Roman" w:cs="Times New Roman"/>
          <w:color w:val="373737"/>
          <w:sz w:val="20"/>
          <w:szCs w:val="20"/>
        </w:rPr>
        <w:t>;</w:t>
      </w:r>
    </w:p>
    <w:p w:rsidR="00F877D0" w:rsidRPr="00F877D0" w:rsidRDefault="00F877D0" w:rsidP="00F877D0">
      <w:pPr>
        <w:spacing w:after="0" w:line="240" w:lineRule="auto"/>
        <w:rPr>
          <w:rFonts w:ascii="Times New Roman" w:eastAsia="Times New Roman" w:hAnsi="Times New Roman" w:cs="Times New Roman"/>
          <w:szCs w:val="24"/>
        </w:rPr>
      </w:pPr>
      <w:r w:rsidRPr="00F877D0">
        <w:rPr>
          <w:rFonts w:ascii="Times New Roman" w:eastAsia="Times New Roman" w:hAnsi="Times New Roman" w:cs="Times New Roman"/>
          <w:color w:val="000000"/>
          <w:szCs w:val="24"/>
        </w:rPr>
        <w:t>   • Topical essays in PBSV 101, PBSV 397 </w:t>
      </w:r>
    </w:p>
    <w:p w:rsidR="00F877D0" w:rsidRPr="00F877D0" w:rsidRDefault="00F877D0" w:rsidP="00F877D0">
      <w:pPr>
        <w:shd w:val="clear" w:color="auto" w:fill="FFFFFF"/>
        <w:spacing w:after="0" w:line="240" w:lineRule="auto"/>
        <w:rPr>
          <w:rFonts w:ascii="Times New Roman" w:eastAsia="Times New Roman" w:hAnsi="Times New Roman" w:cs="Times New Roman"/>
          <w:szCs w:val="24"/>
        </w:rPr>
      </w:pPr>
      <w:r w:rsidRPr="00F877D0">
        <w:rPr>
          <w:rFonts w:ascii="Times New Roman" w:eastAsia="Times New Roman" w:hAnsi="Times New Roman" w:cs="Times New Roman"/>
          <w:color w:val="373737"/>
          <w:szCs w:val="24"/>
        </w:rPr>
        <w:t>   • Exam questions and papers in the Ethics class of choice    </w:t>
      </w:r>
    </w:p>
    <w:p w:rsidR="00F877D0" w:rsidRPr="00F877D0" w:rsidRDefault="00F877D0" w:rsidP="00F877D0">
      <w:pPr>
        <w:spacing w:after="0" w:line="240" w:lineRule="auto"/>
        <w:rPr>
          <w:rFonts w:ascii="Times New Roman" w:eastAsia="Times New Roman" w:hAnsi="Times New Roman" w:cs="Times New Roman"/>
          <w:szCs w:val="24"/>
        </w:rPr>
      </w:pPr>
      <w:r w:rsidRPr="00F877D0">
        <w:rPr>
          <w:rFonts w:ascii="Times New Roman" w:eastAsia="Times New Roman" w:hAnsi="Times New Roman" w:cs="Times New Roman"/>
          <w:sz w:val="20"/>
          <w:szCs w:val="20"/>
        </w:rPr>
        <w:t>4) Research and evaluate contemporary policy issues and defend the conclusions and recommendations of such efforts;</w:t>
      </w:r>
    </w:p>
    <w:p w:rsidR="00F877D0" w:rsidRPr="00F877D0" w:rsidRDefault="00F877D0" w:rsidP="00F877D0">
      <w:pPr>
        <w:spacing w:after="0" w:line="240" w:lineRule="auto"/>
        <w:rPr>
          <w:rFonts w:ascii="Times New Roman" w:eastAsia="Times New Roman" w:hAnsi="Times New Roman" w:cs="Times New Roman"/>
          <w:szCs w:val="24"/>
        </w:rPr>
      </w:pPr>
      <w:r w:rsidRPr="00F877D0">
        <w:rPr>
          <w:rFonts w:ascii="Times New Roman" w:eastAsia="Times New Roman" w:hAnsi="Times New Roman" w:cs="Times New Roman"/>
          <w:sz w:val="20"/>
          <w:szCs w:val="20"/>
        </w:rPr>
        <w:t xml:space="preserve">   • </w:t>
      </w:r>
      <w:proofErr w:type="gramStart"/>
      <w:r w:rsidRPr="00F877D0">
        <w:rPr>
          <w:rFonts w:ascii="Times New Roman" w:eastAsia="Times New Roman" w:hAnsi="Times New Roman" w:cs="Times New Roman"/>
          <w:sz w:val="20"/>
          <w:szCs w:val="20"/>
        </w:rPr>
        <w:t>topical</w:t>
      </w:r>
      <w:proofErr w:type="gramEnd"/>
      <w:r w:rsidRPr="00F877D0">
        <w:rPr>
          <w:rFonts w:ascii="Times New Roman" w:eastAsia="Times New Roman" w:hAnsi="Times New Roman" w:cs="Times New Roman"/>
          <w:sz w:val="20"/>
          <w:szCs w:val="20"/>
        </w:rPr>
        <w:t xml:space="preserve"> essays in PBSV 101, PBSV 397 </w:t>
      </w:r>
    </w:p>
    <w:p w:rsidR="00F877D0" w:rsidRPr="00F877D0" w:rsidRDefault="00F877D0" w:rsidP="00F877D0">
      <w:pPr>
        <w:spacing w:after="0" w:line="240" w:lineRule="auto"/>
        <w:rPr>
          <w:rFonts w:ascii="Times New Roman" w:eastAsia="Times New Roman" w:hAnsi="Times New Roman" w:cs="Times New Roman"/>
          <w:szCs w:val="24"/>
        </w:rPr>
      </w:pPr>
      <w:r w:rsidRPr="00F877D0">
        <w:rPr>
          <w:rFonts w:ascii="Times New Roman" w:eastAsia="Times New Roman" w:hAnsi="Times New Roman" w:cs="Times New Roman"/>
          <w:sz w:val="20"/>
          <w:szCs w:val="20"/>
        </w:rPr>
        <w:t>   • PBSV 101 essay and small-group oral presentation to community leaders regarding observations and recommendations on the Albion community.  Community leaders use an assessment rubric evaluating observations, background research, recommendations, organization, and delivery. A peer evaluation is also included.</w:t>
      </w:r>
    </w:p>
    <w:p w:rsidR="00F877D0" w:rsidRPr="00F877D0" w:rsidRDefault="00F877D0" w:rsidP="00F877D0">
      <w:pPr>
        <w:spacing w:after="0" w:line="240" w:lineRule="auto"/>
        <w:rPr>
          <w:rFonts w:ascii="Times New Roman" w:eastAsia="Times New Roman" w:hAnsi="Times New Roman" w:cs="Times New Roman"/>
          <w:szCs w:val="24"/>
        </w:rPr>
      </w:pPr>
      <w:r w:rsidRPr="00F877D0">
        <w:rPr>
          <w:rFonts w:ascii="Times New Roman" w:eastAsia="Times New Roman" w:hAnsi="Times New Roman" w:cs="Times New Roman"/>
          <w:sz w:val="20"/>
          <w:szCs w:val="20"/>
        </w:rPr>
        <w:t xml:space="preserve">    • PBSV 101 debate on a contemporary policy issue, presented to the campus and local community.  Alumni and other leaders evaluate the debate on the following areas: preparation/research including a comprehensive understanding of the issue, presentation of main </w:t>
      </w:r>
      <w:proofErr w:type="spellStart"/>
      <w:r w:rsidRPr="00F877D0">
        <w:rPr>
          <w:rFonts w:ascii="Times New Roman" w:eastAsia="Times New Roman" w:hAnsi="Times New Roman" w:cs="Times New Roman"/>
          <w:sz w:val="20"/>
          <w:szCs w:val="20"/>
        </w:rPr>
        <w:t>arguements</w:t>
      </w:r>
      <w:proofErr w:type="spellEnd"/>
      <w:r w:rsidRPr="00F877D0">
        <w:rPr>
          <w:rFonts w:ascii="Times New Roman" w:eastAsia="Times New Roman" w:hAnsi="Times New Roman" w:cs="Times New Roman"/>
          <w:sz w:val="20"/>
          <w:szCs w:val="20"/>
        </w:rPr>
        <w:t>, appropriateness of rebuttals, and response to opposing position challenges.</w:t>
      </w:r>
      <w:r w:rsidRPr="00F877D0">
        <w:rPr>
          <w:rFonts w:ascii="Times New Roman" w:eastAsia="Times New Roman" w:hAnsi="Times New Roman" w:cs="Times New Roman"/>
          <w:szCs w:val="24"/>
        </w:rPr>
        <w:t>    </w:t>
      </w:r>
    </w:p>
    <w:p w:rsidR="00F877D0" w:rsidRPr="00F877D0" w:rsidRDefault="00F877D0" w:rsidP="00F877D0">
      <w:pPr>
        <w:spacing w:after="0" w:line="240" w:lineRule="auto"/>
        <w:rPr>
          <w:rFonts w:ascii="Times New Roman" w:eastAsia="Times New Roman" w:hAnsi="Times New Roman" w:cs="Times New Roman"/>
          <w:szCs w:val="24"/>
        </w:rPr>
      </w:pPr>
      <w:r w:rsidRPr="00F877D0">
        <w:rPr>
          <w:rFonts w:ascii="Times New Roman" w:eastAsia="Times New Roman" w:hAnsi="Times New Roman" w:cs="Times New Roman"/>
          <w:sz w:val="20"/>
          <w:szCs w:val="20"/>
        </w:rPr>
        <w:t>    • PBSV 397 Capstone project.  Students work in small groups (4-5) to research and summarize a controversial contemporary policy issue and provide recommendations on effectively addressing the problem.  The topic is assigned 5 days before the due date requiring a productive effort by all group members.  On the due date, each group presents their summary and recommendations to a "congressional" member and staff, played by alumni with extensive policy and government advocacy background.  Other alumni and faculty observe these scenarios and evaluate the encounter based on group appearance/demeanor, background summary, stakeholders, history of legislation, recommendations, organization, response to questions, and quality of the two page briefing document.  A peer evaluation is also included.  </w:t>
      </w:r>
    </w:p>
    <w:p w:rsidR="00F877D0" w:rsidRPr="00F877D0" w:rsidRDefault="00F877D0" w:rsidP="00F877D0">
      <w:pPr>
        <w:spacing w:after="0" w:line="240" w:lineRule="auto"/>
        <w:rPr>
          <w:rFonts w:ascii="Times New Roman" w:eastAsia="Times New Roman" w:hAnsi="Times New Roman" w:cs="Times New Roman"/>
          <w:szCs w:val="24"/>
        </w:rPr>
      </w:pPr>
      <w:r w:rsidRPr="00F877D0">
        <w:rPr>
          <w:rFonts w:ascii="Times New Roman" w:eastAsia="Times New Roman" w:hAnsi="Times New Roman" w:cs="Times New Roman"/>
          <w:sz w:val="20"/>
          <w:szCs w:val="20"/>
        </w:rPr>
        <w:t>5) Demonstrate clear, concise, and persuasive writing and oral presentation skills to peers and external audiences;</w:t>
      </w:r>
    </w:p>
    <w:p w:rsidR="00F877D0" w:rsidRPr="00F877D0" w:rsidRDefault="00F877D0" w:rsidP="00F877D0">
      <w:pPr>
        <w:shd w:val="clear" w:color="auto" w:fill="FFFFFF"/>
        <w:spacing w:after="0" w:line="240" w:lineRule="auto"/>
        <w:rPr>
          <w:rFonts w:ascii="Times New Roman" w:eastAsia="Times New Roman" w:hAnsi="Times New Roman" w:cs="Times New Roman"/>
          <w:szCs w:val="24"/>
        </w:rPr>
      </w:pPr>
      <w:r w:rsidRPr="00F877D0">
        <w:rPr>
          <w:rFonts w:ascii="Times New Roman" w:eastAsia="Times New Roman" w:hAnsi="Times New Roman" w:cs="Times New Roman"/>
          <w:szCs w:val="24"/>
        </w:rPr>
        <w:t xml:space="preserve">   • </w:t>
      </w:r>
      <w:proofErr w:type="gramStart"/>
      <w:r w:rsidRPr="00F877D0">
        <w:rPr>
          <w:rFonts w:ascii="Times New Roman" w:eastAsia="Times New Roman" w:hAnsi="Times New Roman" w:cs="Times New Roman"/>
          <w:szCs w:val="24"/>
        </w:rPr>
        <w:t>exam</w:t>
      </w:r>
      <w:proofErr w:type="gramEnd"/>
      <w:r w:rsidRPr="00F877D0">
        <w:rPr>
          <w:rFonts w:ascii="Times New Roman" w:eastAsia="Times New Roman" w:hAnsi="Times New Roman" w:cs="Times New Roman"/>
          <w:szCs w:val="24"/>
        </w:rPr>
        <w:t xml:space="preserve"> questions in PBSV 101, PLSC 101</w:t>
      </w:r>
    </w:p>
    <w:p w:rsidR="00F877D0" w:rsidRPr="00F877D0" w:rsidRDefault="00F877D0" w:rsidP="00F877D0">
      <w:pPr>
        <w:spacing w:after="0" w:line="240" w:lineRule="auto"/>
        <w:rPr>
          <w:rFonts w:ascii="Times New Roman" w:eastAsia="Times New Roman" w:hAnsi="Times New Roman" w:cs="Times New Roman"/>
          <w:szCs w:val="24"/>
        </w:rPr>
      </w:pPr>
      <w:r w:rsidRPr="00F877D0">
        <w:rPr>
          <w:rFonts w:ascii="Times New Roman" w:eastAsia="Times New Roman" w:hAnsi="Times New Roman" w:cs="Times New Roman"/>
          <w:szCs w:val="24"/>
        </w:rPr>
        <w:t xml:space="preserve">   • </w:t>
      </w:r>
      <w:proofErr w:type="gramStart"/>
      <w:r w:rsidRPr="00F877D0">
        <w:rPr>
          <w:rFonts w:ascii="Times New Roman" w:eastAsia="Times New Roman" w:hAnsi="Times New Roman" w:cs="Times New Roman"/>
          <w:szCs w:val="24"/>
        </w:rPr>
        <w:t>topical</w:t>
      </w:r>
      <w:proofErr w:type="gramEnd"/>
      <w:r w:rsidRPr="00F877D0">
        <w:rPr>
          <w:rFonts w:ascii="Times New Roman" w:eastAsia="Times New Roman" w:hAnsi="Times New Roman" w:cs="Times New Roman"/>
          <w:szCs w:val="24"/>
        </w:rPr>
        <w:t xml:space="preserve"> essays in PBSV 101, PBSV 397 </w:t>
      </w:r>
    </w:p>
    <w:p w:rsidR="00F877D0" w:rsidRPr="00F877D0" w:rsidRDefault="00F877D0" w:rsidP="00F877D0">
      <w:pPr>
        <w:spacing w:after="0" w:line="240" w:lineRule="auto"/>
        <w:rPr>
          <w:rFonts w:ascii="Times New Roman" w:eastAsia="Times New Roman" w:hAnsi="Times New Roman" w:cs="Times New Roman"/>
          <w:szCs w:val="24"/>
        </w:rPr>
      </w:pPr>
      <w:r w:rsidRPr="00F877D0">
        <w:rPr>
          <w:rFonts w:ascii="Times New Roman" w:eastAsia="Times New Roman" w:hAnsi="Times New Roman" w:cs="Times New Roman"/>
          <w:szCs w:val="24"/>
        </w:rPr>
        <w:t xml:space="preserve">   • PBSV 101 essay and small-group oral presentation to community leaders regarding observations and recommendations on the Albion community.  Community leaders use an </w:t>
      </w:r>
      <w:r w:rsidRPr="00F877D0">
        <w:rPr>
          <w:rFonts w:ascii="Times New Roman" w:eastAsia="Times New Roman" w:hAnsi="Times New Roman" w:cs="Times New Roman"/>
          <w:szCs w:val="24"/>
        </w:rPr>
        <w:lastRenderedPageBreak/>
        <w:t>assessment rubric evaluating observations, background research, recommendations, organization, and delivery. A peer evaluation is also included.</w:t>
      </w:r>
    </w:p>
    <w:p w:rsidR="00F877D0" w:rsidRPr="00F877D0" w:rsidRDefault="00F877D0" w:rsidP="00F877D0">
      <w:pPr>
        <w:spacing w:after="0" w:line="240" w:lineRule="auto"/>
        <w:rPr>
          <w:rFonts w:ascii="Times New Roman" w:eastAsia="Times New Roman" w:hAnsi="Times New Roman" w:cs="Times New Roman"/>
          <w:szCs w:val="24"/>
        </w:rPr>
      </w:pPr>
      <w:r w:rsidRPr="00F877D0">
        <w:rPr>
          <w:rFonts w:ascii="Times New Roman" w:eastAsia="Times New Roman" w:hAnsi="Times New Roman" w:cs="Times New Roman"/>
          <w:sz w:val="20"/>
          <w:szCs w:val="20"/>
        </w:rPr>
        <w:t xml:space="preserve">    • PBSV 101 debate on a contemporary policy issue, presented to the campus and local community.  Alumni and other leaders evaluate the debate on the following areas: preparation/research including a comprehensive understanding of the issue, presentation of main </w:t>
      </w:r>
      <w:proofErr w:type="spellStart"/>
      <w:r w:rsidRPr="00F877D0">
        <w:rPr>
          <w:rFonts w:ascii="Times New Roman" w:eastAsia="Times New Roman" w:hAnsi="Times New Roman" w:cs="Times New Roman"/>
          <w:sz w:val="20"/>
          <w:szCs w:val="20"/>
        </w:rPr>
        <w:t>arguements</w:t>
      </w:r>
      <w:proofErr w:type="spellEnd"/>
      <w:r w:rsidRPr="00F877D0">
        <w:rPr>
          <w:rFonts w:ascii="Times New Roman" w:eastAsia="Times New Roman" w:hAnsi="Times New Roman" w:cs="Times New Roman"/>
          <w:sz w:val="20"/>
          <w:szCs w:val="20"/>
        </w:rPr>
        <w:t>, appropriateness of rebuttals, and response to opposing position challenges.</w:t>
      </w:r>
      <w:r w:rsidRPr="00F877D0">
        <w:rPr>
          <w:rFonts w:ascii="Times New Roman" w:eastAsia="Times New Roman" w:hAnsi="Times New Roman" w:cs="Times New Roman"/>
          <w:szCs w:val="24"/>
        </w:rPr>
        <w:t>    </w:t>
      </w:r>
    </w:p>
    <w:p w:rsidR="00F877D0" w:rsidRPr="00F877D0" w:rsidRDefault="00F877D0" w:rsidP="00F877D0">
      <w:pPr>
        <w:spacing w:after="0" w:line="240" w:lineRule="auto"/>
        <w:rPr>
          <w:rFonts w:ascii="Times New Roman" w:eastAsia="Times New Roman" w:hAnsi="Times New Roman" w:cs="Times New Roman"/>
          <w:szCs w:val="24"/>
        </w:rPr>
      </w:pPr>
      <w:r w:rsidRPr="00F877D0">
        <w:rPr>
          <w:rFonts w:ascii="Times New Roman" w:eastAsia="Times New Roman" w:hAnsi="Times New Roman" w:cs="Times New Roman"/>
          <w:sz w:val="20"/>
          <w:szCs w:val="20"/>
        </w:rPr>
        <w:t>    • PBSV 397 Capstone project.  Students work in small groups (4-5) to research and summarize a controversial contemporary policy issue and provide recommendations on effectively addressing the problem.  The topic is assigned 5 days before the due date requiring a productive effort by all group members.  On the due date, each group presents their summary and recommendations to a "congressional" member and staff, played by alumni with extensive policy and government advocacy background.  Other alumni and faculty observe these scenarios and evaluate the encounter based on group appearance/demeanor, background summary, stakeholders, history of legislation, recommendations, organization, response to questions, and quality of the two page briefing document.  A peer evaluation is also included.  </w:t>
      </w:r>
    </w:p>
    <w:p w:rsidR="00F877D0" w:rsidRPr="00F877D0" w:rsidRDefault="00F877D0" w:rsidP="00F877D0">
      <w:pPr>
        <w:shd w:val="clear" w:color="auto" w:fill="FFFFFF"/>
        <w:spacing w:after="0" w:line="240" w:lineRule="auto"/>
        <w:rPr>
          <w:rFonts w:ascii="Times New Roman" w:eastAsia="Times New Roman" w:hAnsi="Times New Roman" w:cs="Times New Roman"/>
          <w:szCs w:val="24"/>
        </w:rPr>
      </w:pPr>
      <w:r w:rsidRPr="00F877D0">
        <w:rPr>
          <w:rFonts w:ascii="Times New Roman" w:eastAsia="Times New Roman" w:hAnsi="Times New Roman" w:cs="Times New Roman"/>
          <w:sz w:val="20"/>
          <w:szCs w:val="20"/>
        </w:rPr>
        <w:t>6) Critically evaluate their understanding of our global society through diverse networking opportunities;</w:t>
      </w:r>
    </w:p>
    <w:p w:rsidR="00F877D0" w:rsidRPr="00F877D0" w:rsidRDefault="00F877D0" w:rsidP="00F877D0">
      <w:pPr>
        <w:shd w:val="clear" w:color="auto" w:fill="FFFFFF"/>
        <w:spacing w:after="0" w:line="240" w:lineRule="auto"/>
        <w:rPr>
          <w:rFonts w:ascii="Times New Roman" w:eastAsia="Times New Roman" w:hAnsi="Times New Roman" w:cs="Times New Roman"/>
          <w:szCs w:val="24"/>
        </w:rPr>
      </w:pPr>
      <w:r w:rsidRPr="00F877D0">
        <w:rPr>
          <w:rFonts w:ascii="Times New Roman" w:eastAsia="Times New Roman" w:hAnsi="Times New Roman" w:cs="Times New Roman"/>
          <w:sz w:val="20"/>
          <w:szCs w:val="20"/>
        </w:rPr>
        <w:t>    • Indirect assessment through observation of interaction with speakers, informal Ford Institute discussions, and meetings with external audiences.</w:t>
      </w:r>
    </w:p>
    <w:p w:rsidR="00F877D0" w:rsidRPr="00F877D0" w:rsidRDefault="00F877D0" w:rsidP="00F877D0">
      <w:pPr>
        <w:spacing w:after="0" w:line="240" w:lineRule="auto"/>
        <w:rPr>
          <w:rFonts w:ascii="Times New Roman" w:eastAsia="Times New Roman" w:hAnsi="Times New Roman" w:cs="Times New Roman"/>
          <w:szCs w:val="24"/>
        </w:rPr>
      </w:pPr>
      <w:r w:rsidRPr="00F877D0">
        <w:rPr>
          <w:rFonts w:ascii="Times New Roman" w:eastAsia="Times New Roman" w:hAnsi="Times New Roman" w:cs="Times New Roman"/>
          <w:sz w:val="20"/>
          <w:szCs w:val="20"/>
        </w:rPr>
        <w:t>7) Experience the breadth of future career interests through internships with local, regional, national and international entities in public policy and service; </w:t>
      </w:r>
    </w:p>
    <w:p w:rsidR="00F877D0" w:rsidRPr="00F877D0" w:rsidRDefault="00F877D0" w:rsidP="00F877D0">
      <w:pPr>
        <w:shd w:val="clear" w:color="auto" w:fill="FFFFFF"/>
        <w:spacing w:after="0" w:line="240" w:lineRule="auto"/>
        <w:rPr>
          <w:rFonts w:ascii="Times New Roman" w:eastAsia="Times New Roman" w:hAnsi="Times New Roman" w:cs="Times New Roman"/>
          <w:szCs w:val="24"/>
        </w:rPr>
      </w:pPr>
      <w:r w:rsidRPr="00F877D0">
        <w:rPr>
          <w:rFonts w:ascii="Times New Roman" w:eastAsia="Times New Roman" w:hAnsi="Times New Roman" w:cs="Times New Roman"/>
          <w:szCs w:val="24"/>
        </w:rPr>
        <w:t xml:space="preserve">    • Internship supervisors complete an assessment at mid-term and at the end of the assignment.  The assessment rubric includes ordinal scale ratings of the following: Relation with Others, </w:t>
      </w:r>
      <w:proofErr w:type="spellStart"/>
      <w:r w:rsidRPr="00F877D0">
        <w:rPr>
          <w:rFonts w:ascii="Times New Roman" w:eastAsia="Times New Roman" w:hAnsi="Times New Roman" w:cs="Times New Roman"/>
          <w:szCs w:val="24"/>
        </w:rPr>
        <w:t>Judgement</w:t>
      </w:r>
      <w:proofErr w:type="spellEnd"/>
      <w:r w:rsidRPr="00F877D0">
        <w:rPr>
          <w:rFonts w:ascii="Times New Roman" w:eastAsia="Times New Roman" w:hAnsi="Times New Roman" w:cs="Times New Roman"/>
          <w:szCs w:val="24"/>
        </w:rPr>
        <w:t>, Ability to Learn, Response to Criticism, Attitude, Dependability, Organization, Quality of Work, Attendance, and Overall Performance.</w:t>
      </w:r>
    </w:p>
    <w:p w:rsidR="00F877D0" w:rsidRPr="00F877D0" w:rsidRDefault="00F877D0" w:rsidP="00F877D0">
      <w:pPr>
        <w:spacing w:after="0" w:line="240" w:lineRule="auto"/>
        <w:rPr>
          <w:rFonts w:ascii="Times New Roman" w:eastAsia="Times New Roman" w:hAnsi="Times New Roman" w:cs="Times New Roman"/>
          <w:szCs w:val="24"/>
        </w:rPr>
      </w:pPr>
      <w:r w:rsidRPr="00F877D0">
        <w:rPr>
          <w:rFonts w:ascii="Times New Roman" w:eastAsia="Times New Roman" w:hAnsi="Times New Roman" w:cs="Times New Roman"/>
          <w:szCs w:val="24"/>
        </w:rPr>
        <w:t xml:space="preserve">    • Students complete a final paper (6-8 pages) describing how the internship experience enhanced their understanding of </w:t>
      </w:r>
      <w:proofErr w:type="spellStart"/>
      <w:r w:rsidRPr="00F877D0">
        <w:rPr>
          <w:rFonts w:ascii="Times New Roman" w:eastAsia="Times New Roman" w:hAnsi="Times New Roman" w:cs="Times New Roman"/>
          <w:szCs w:val="24"/>
        </w:rPr>
        <w:t>pulic</w:t>
      </w:r>
      <w:proofErr w:type="spellEnd"/>
      <w:r w:rsidRPr="00F877D0">
        <w:rPr>
          <w:rFonts w:ascii="Times New Roman" w:eastAsia="Times New Roman" w:hAnsi="Times New Roman" w:cs="Times New Roman"/>
          <w:szCs w:val="24"/>
        </w:rPr>
        <w:t xml:space="preserve"> policy, service, and leadership principles.</w:t>
      </w:r>
    </w:p>
    <w:p w:rsidR="00F877D0" w:rsidRPr="00F877D0" w:rsidRDefault="00F877D0" w:rsidP="00F877D0">
      <w:pPr>
        <w:spacing w:after="0" w:line="240" w:lineRule="auto"/>
        <w:rPr>
          <w:rFonts w:ascii="Times New Roman" w:eastAsia="Times New Roman" w:hAnsi="Times New Roman" w:cs="Times New Roman"/>
          <w:szCs w:val="24"/>
        </w:rPr>
      </w:pPr>
      <w:r w:rsidRPr="00F877D0">
        <w:rPr>
          <w:rFonts w:ascii="Times New Roman" w:eastAsia="Times New Roman" w:hAnsi="Times New Roman" w:cs="Times New Roman"/>
          <w:sz w:val="20"/>
          <w:szCs w:val="20"/>
        </w:rPr>
        <w:t xml:space="preserve">8) </w:t>
      </w:r>
      <w:proofErr w:type="gramStart"/>
      <w:r w:rsidRPr="00F877D0">
        <w:rPr>
          <w:rFonts w:ascii="Times New Roman" w:eastAsia="Times New Roman" w:hAnsi="Times New Roman" w:cs="Times New Roman"/>
          <w:sz w:val="20"/>
          <w:szCs w:val="20"/>
        </w:rPr>
        <w:t>Engage</w:t>
      </w:r>
      <w:proofErr w:type="gramEnd"/>
      <w:r w:rsidRPr="00F877D0">
        <w:rPr>
          <w:rFonts w:ascii="Times New Roman" w:eastAsia="Times New Roman" w:hAnsi="Times New Roman" w:cs="Times New Roman"/>
          <w:sz w:val="20"/>
          <w:szCs w:val="20"/>
        </w:rPr>
        <w:t xml:space="preserve"> in civil, productive discussion of controversial issues with peers, faculty, community leaders, residents, and policy-makers;</w:t>
      </w:r>
    </w:p>
    <w:p w:rsidR="00F877D0" w:rsidRPr="00F877D0" w:rsidRDefault="00F877D0" w:rsidP="00F877D0">
      <w:pPr>
        <w:spacing w:after="0" w:line="240" w:lineRule="auto"/>
        <w:rPr>
          <w:rFonts w:ascii="Times New Roman" w:eastAsia="Times New Roman" w:hAnsi="Times New Roman" w:cs="Times New Roman"/>
          <w:szCs w:val="24"/>
        </w:rPr>
      </w:pPr>
      <w:r w:rsidRPr="00F877D0">
        <w:rPr>
          <w:rFonts w:ascii="Times New Roman" w:eastAsia="Times New Roman" w:hAnsi="Times New Roman" w:cs="Times New Roman"/>
          <w:szCs w:val="24"/>
        </w:rPr>
        <w:t>    • Indirect assessment through participation grades in PBSV 101 and PBSV 397.</w:t>
      </w:r>
    </w:p>
    <w:p w:rsidR="00F877D0" w:rsidRPr="00F877D0" w:rsidRDefault="00F877D0" w:rsidP="00F877D0">
      <w:pPr>
        <w:spacing w:after="0" w:line="240" w:lineRule="auto"/>
        <w:rPr>
          <w:rFonts w:ascii="Times New Roman" w:eastAsia="Times New Roman" w:hAnsi="Times New Roman" w:cs="Times New Roman"/>
          <w:szCs w:val="24"/>
        </w:rPr>
      </w:pPr>
      <w:r w:rsidRPr="00F877D0">
        <w:rPr>
          <w:rFonts w:ascii="Times New Roman" w:eastAsia="Times New Roman" w:hAnsi="Times New Roman" w:cs="Times New Roman"/>
          <w:szCs w:val="24"/>
        </w:rPr>
        <w:t>    • Indirect assessment through observation of interaction with speakers, informal Ford Institute discussions, and meetings with external audiences.</w:t>
      </w:r>
    </w:p>
    <w:p w:rsidR="00F877D0" w:rsidRPr="00F877D0" w:rsidRDefault="00F877D0" w:rsidP="00F877D0">
      <w:pPr>
        <w:spacing w:after="0" w:line="240" w:lineRule="auto"/>
        <w:rPr>
          <w:rFonts w:ascii="Times New Roman" w:eastAsia="Times New Roman" w:hAnsi="Times New Roman" w:cs="Times New Roman"/>
          <w:szCs w:val="24"/>
        </w:rPr>
      </w:pPr>
      <w:r w:rsidRPr="00F877D0">
        <w:rPr>
          <w:rFonts w:ascii="Times New Roman" w:eastAsia="Times New Roman" w:hAnsi="Times New Roman" w:cs="Times New Roman"/>
          <w:sz w:val="20"/>
          <w:szCs w:val="20"/>
        </w:rPr>
        <w:t xml:space="preserve">9)  </w:t>
      </w:r>
      <w:proofErr w:type="gramStart"/>
      <w:r w:rsidRPr="00F877D0">
        <w:rPr>
          <w:rFonts w:ascii="Times New Roman" w:eastAsia="Times New Roman" w:hAnsi="Times New Roman" w:cs="Times New Roman"/>
          <w:sz w:val="20"/>
          <w:szCs w:val="20"/>
        </w:rPr>
        <w:t>Apply</w:t>
      </w:r>
      <w:proofErr w:type="gramEnd"/>
      <w:r w:rsidRPr="00F877D0">
        <w:rPr>
          <w:rFonts w:ascii="Times New Roman" w:eastAsia="Times New Roman" w:hAnsi="Times New Roman" w:cs="Times New Roman"/>
          <w:sz w:val="20"/>
          <w:szCs w:val="20"/>
        </w:rPr>
        <w:t xml:space="preserve"> the principles of engaged citizenry through the opportunities, challenges, and satisfaction of community service;</w:t>
      </w:r>
    </w:p>
    <w:p w:rsidR="00F877D0" w:rsidRPr="00F877D0" w:rsidRDefault="00F877D0" w:rsidP="00F877D0">
      <w:pPr>
        <w:spacing w:after="0" w:line="240" w:lineRule="auto"/>
        <w:rPr>
          <w:rFonts w:ascii="Times New Roman" w:eastAsia="Times New Roman" w:hAnsi="Times New Roman" w:cs="Times New Roman"/>
          <w:szCs w:val="24"/>
        </w:rPr>
      </w:pPr>
      <w:r w:rsidRPr="00F877D0">
        <w:rPr>
          <w:rFonts w:ascii="Times New Roman" w:eastAsia="Times New Roman" w:hAnsi="Times New Roman" w:cs="Times New Roman"/>
          <w:sz w:val="20"/>
          <w:szCs w:val="20"/>
        </w:rPr>
        <w:t>    • Indirect assessment through observation of Ford staff and feedback from service learning partners. </w:t>
      </w:r>
    </w:p>
    <w:p w:rsidR="00F877D0" w:rsidRPr="00F877D0" w:rsidRDefault="00F877D0" w:rsidP="00F877D0">
      <w:pPr>
        <w:shd w:val="clear" w:color="auto" w:fill="FFFFFF"/>
        <w:spacing w:after="0" w:line="240" w:lineRule="auto"/>
        <w:rPr>
          <w:rFonts w:ascii="Times New Roman" w:eastAsia="Times New Roman" w:hAnsi="Times New Roman" w:cs="Times New Roman"/>
          <w:szCs w:val="24"/>
        </w:rPr>
      </w:pPr>
      <w:r w:rsidRPr="00F877D0">
        <w:rPr>
          <w:rFonts w:ascii="Times New Roman" w:eastAsia="Times New Roman" w:hAnsi="Times New Roman" w:cs="Times New Roman"/>
          <w:sz w:val="20"/>
          <w:szCs w:val="20"/>
        </w:rPr>
        <w:t>10) Engage in meaningful research that will inform the policy and service communities through directed study and FURSCA opportunities.</w:t>
      </w:r>
    </w:p>
    <w:p w:rsidR="00F877D0" w:rsidRPr="00F877D0" w:rsidRDefault="00F877D0" w:rsidP="00F877D0">
      <w:pPr>
        <w:spacing w:after="0" w:line="240" w:lineRule="auto"/>
        <w:rPr>
          <w:rFonts w:ascii="Times New Roman" w:eastAsia="Times New Roman" w:hAnsi="Times New Roman" w:cs="Times New Roman"/>
          <w:szCs w:val="24"/>
        </w:rPr>
      </w:pPr>
      <w:r w:rsidRPr="00F877D0">
        <w:rPr>
          <w:rFonts w:ascii="Times New Roman" w:eastAsia="Times New Roman" w:hAnsi="Times New Roman" w:cs="Times New Roman"/>
          <w:sz w:val="20"/>
          <w:szCs w:val="20"/>
        </w:rPr>
        <w:t xml:space="preserve">     • Students complete a paper that addresses the four basic areas of a comprehensive research project - introduction/rationale, methods, </w:t>
      </w:r>
      <w:proofErr w:type="gramStart"/>
      <w:r w:rsidRPr="00F877D0">
        <w:rPr>
          <w:rFonts w:ascii="Times New Roman" w:eastAsia="Times New Roman" w:hAnsi="Times New Roman" w:cs="Times New Roman"/>
          <w:sz w:val="20"/>
          <w:szCs w:val="20"/>
        </w:rPr>
        <w:t>results</w:t>
      </w:r>
      <w:proofErr w:type="gramEnd"/>
      <w:r w:rsidRPr="00F877D0">
        <w:rPr>
          <w:rFonts w:ascii="Times New Roman" w:eastAsia="Times New Roman" w:hAnsi="Times New Roman" w:cs="Times New Roman"/>
          <w:sz w:val="20"/>
          <w:szCs w:val="20"/>
        </w:rPr>
        <w:t xml:space="preserve">, conclusions - using formatting and referencing requirements of a professional journal appropriate to the topic field of interest.  </w:t>
      </w:r>
    </w:p>
    <w:p w:rsidR="00792DAA" w:rsidRDefault="00792DAA"/>
    <w:p w:rsidR="00F877D0" w:rsidRPr="00F877D0" w:rsidRDefault="00F877D0" w:rsidP="00F877D0">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rPr>
      </w:pPr>
      <w:r w:rsidRPr="00F877D0">
        <w:rPr>
          <w:rFonts w:ascii="Times New Roman" w:eastAsia="Times New Roman" w:hAnsi="Times New Roman" w:cs="Times New Roman"/>
          <w:b/>
          <w:bCs/>
          <w:sz w:val="27"/>
          <w:szCs w:val="27"/>
        </w:rPr>
        <w:t>Step 5: Analyze and interpret the data (Due October 1, 2009 with preliminary data; due November 2, 2009 with final data for this assessment cycle)</w:t>
      </w:r>
    </w:p>
    <w:p w:rsidR="00F877D0" w:rsidRPr="00F877D0" w:rsidRDefault="00F877D0" w:rsidP="00F877D0">
      <w:pPr>
        <w:shd w:val="clear" w:color="auto" w:fill="FFFFFF"/>
        <w:spacing w:after="0" w:line="240" w:lineRule="auto"/>
        <w:rPr>
          <w:rFonts w:ascii="Times New Roman" w:eastAsia="Times New Roman" w:hAnsi="Times New Roman" w:cs="Times New Roman"/>
          <w:szCs w:val="24"/>
        </w:rPr>
      </w:pPr>
      <w:r w:rsidRPr="00F877D0">
        <w:rPr>
          <w:rFonts w:ascii="Times New Roman" w:eastAsia="Times New Roman" w:hAnsi="Times New Roman" w:cs="Times New Roman"/>
          <w:szCs w:val="24"/>
        </w:rPr>
        <w:pict>
          <v:rect id="_x0000_i1029" style="width:0;height:1.5pt" o:hralign="center" o:hrstd="t" o:hr="t" fillcolor="gray" stroked="f"/>
        </w:pict>
      </w:r>
    </w:p>
    <w:p w:rsidR="00F877D0" w:rsidRPr="00F877D0" w:rsidRDefault="00F877D0" w:rsidP="00F877D0">
      <w:pPr>
        <w:shd w:val="clear" w:color="auto" w:fill="FFFFFF"/>
        <w:spacing w:after="0" w:line="240" w:lineRule="auto"/>
        <w:rPr>
          <w:rFonts w:ascii="Times New Roman" w:eastAsia="Times New Roman" w:hAnsi="Times New Roman" w:cs="Times New Roman"/>
          <w:szCs w:val="24"/>
        </w:rPr>
      </w:pPr>
      <w:r w:rsidRPr="00F877D0">
        <w:rPr>
          <w:rFonts w:ascii="Times New Roman" w:eastAsia="Times New Roman" w:hAnsi="Times New Roman" w:cs="Times New Roman"/>
          <w:szCs w:val="24"/>
        </w:rPr>
        <w:t>The following assessments are in process:</w:t>
      </w:r>
    </w:p>
    <w:p w:rsidR="00F877D0" w:rsidRPr="00F877D0" w:rsidRDefault="00F877D0" w:rsidP="00F877D0">
      <w:pPr>
        <w:shd w:val="clear" w:color="auto" w:fill="FFFFFF"/>
        <w:spacing w:after="0" w:line="240" w:lineRule="auto"/>
        <w:rPr>
          <w:rFonts w:ascii="Times New Roman" w:eastAsia="Times New Roman" w:hAnsi="Times New Roman" w:cs="Times New Roman"/>
          <w:szCs w:val="24"/>
        </w:rPr>
      </w:pPr>
      <w:r w:rsidRPr="00F877D0">
        <w:rPr>
          <w:rFonts w:ascii="Times New Roman" w:eastAsia="Times New Roman" w:hAnsi="Times New Roman" w:cs="Times New Roman"/>
          <w:szCs w:val="24"/>
        </w:rPr>
        <w:t> </w:t>
      </w:r>
    </w:p>
    <w:p w:rsidR="00F877D0" w:rsidRPr="00F877D0" w:rsidRDefault="00F877D0" w:rsidP="00F877D0">
      <w:pPr>
        <w:shd w:val="clear" w:color="auto" w:fill="FFFFFF"/>
        <w:spacing w:after="0" w:line="240" w:lineRule="auto"/>
        <w:rPr>
          <w:rFonts w:ascii="Times New Roman" w:eastAsia="Times New Roman" w:hAnsi="Times New Roman" w:cs="Times New Roman"/>
          <w:szCs w:val="24"/>
        </w:rPr>
      </w:pPr>
      <w:r w:rsidRPr="00F877D0">
        <w:rPr>
          <w:rFonts w:ascii="Times New Roman" w:eastAsia="Times New Roman" w:hAnsi="Times New Roman" w:cs="Times New Roman"/>
          <w:sz w:val="20"/>
          <w:szCs w:val="20"/>
        </w:rPr>
        <w:t>    • PBSV 101 essay and small-group oral presentation to community leaders regarding observations and recommendations on the Albion community.  Community leaders use an assessment rubric evaluating observations, background research, recommendations, organization, and delivery. A peer evaluation is also included.</w:t>
      </w:r>
    </w:p>
    <w:p w:rsidR="00F877D0" w:rsidRPr="00F877D0" w:rsidRDefault="00F877D0" w:rsidP="00F877D0">
      <w:pPr>
        <w:shd w:val="clear" w:color="auto" w:fill="FFFFFF"/>
        <w:spacing w:after="0" w:line="240" w:lineRule="auto"/>
        <w:rPr>
          <w:rFonts w:ascii="Times New Roman" w:eastAsia="Times New Roman" w:hAnsi="Times New Roman" w:cs="Times New Roman"/>
          <w:szCs w:val="24"/>
        </w:rPr>
      </w:pPr>
      <w:r w:rsidRPr="00F877D0">
        <w:rPr>
          <w:rFonts w:ascii="Times New Roman" w:eastAsia="Times New Roman" w:hAnsi="Times New Roman" w:cs="Times New Roman"/>
          <w:szCs w:val="24"/>
        </w:rPr>
        <w:t> </w:t>
      </w:r>
    </w:p>
    <w:p w:rsidR="00F877D0" w:rsidRPr="00F877D0" w:rsidRDefault="00F877D0" w:rsidP="00F877D0">
      <w:pPr>
        <w:shd w:val="clear" w:color="auto" w:fill="FFFFFF"/>
        <w:spacing w:after="0" w:line="240" w:lineRule="auto"/>
        <w:rPr>
          <w:rFonts w:ascii="Times New Roman" w:eastAsia="Times New Roman" w:hAnsi="Times New Roman" w:cs="Times New Roman"/>
          <w:szCs w:val="24"/>
        </w:rPr>
      </w:pPr>
      <w:r w:rsidRPr="00F877D0">
        <w:rPr>
          <w:rFonts w:ascii="Times New Roman" w:eastAsia="Times New Roman" w:hAnsi="Times New Roman" w:cs="Times New Roman"/>
          <w:szCs w:val="24"/>
        </w:rPr>
        <w:lastRenderedPageBreak/>
        <w:t xml:space="preserve">The students completed their small group presentations to Albion community leaders (Mayor Joe Domingo, Economic Development Director Peggy </w:t>
      </w:r>
      <w:proofErr w:type="spellStart"/>
      <w:r w:rsidRPr="00F877D0">
        <w:rPr>
          <w:rFonts w:ascii="Times New Roman" w:eastAsia="Times New Roman" w:hAnsi="Times New Roman" w:cs="Times New Roman"/>
          <w:szCs w:val="24"/>
        </w:rPr>
        <w:t>Sindt</w:t>
      </w:r>
      <w:proofErr w:type="spellEnd"/>
      <w:r w:rsidRPr="00F877D0">
        <w:rPr>
          <w:rFonts w:ascii="Times New Roman" w:eastAsia="Times New Roman" w:hAnsi="Times New Roman" w:cs="Times New Roman"/>
          <w:szCs w:val="24"/>
        </w:rPr>
        <w:t xml:space="preserve">, Councilman Thornton Bradley, Forks Senior Center Director Thomas </w:t>
      </w:r>
      <w:proofErr w:type="spellStart"/>
      <w:r w:rsidRPr="00F877D0">
        <w:rPr>
          <w:rFonts w:ascii="Times New Roman" w:eastAsia="Times New Roman" w:hAnsi="Times New Roman" w:cs="Times New Roman"/>
          <w:szCs w:val="24"/>
        </w:rPr>
        <w:t>Hunsdorfer</w:t>
      </w:r>
      <w:proofErr w:type="spellEnd"/>
      <w:r w:rsidRPr="00F877D0">
        <w:rPr>
          <w:rFonts w:ascii="Times New Roman" w:eastAsia="Times New Roman" w:hAnsi="Times New Roman" w:cs="Times New Roman"/>
          <w:szCs w:val="24"/>
        </w:rPr>
        <w:t xml:space="preserve">, Public School Superintendent Fred Clarke, and Albion College Provost Susan Conner) on Tuesday, September 15, 2009.  The reviewers completed an evaluation form (available on request) for each of the three morning and three afternoon groups.  This evaluation assigned 20 points to each of the following categories: Summary of Observations on the Community; Depth of Research (Personal, Residents, </w:t>
      </w:r>
      <w:proofErr w:type="gramStart"/>
      <w:r w:rsidRPr="00F877D0">
        <w:rPr>
          <w:rFonts w:ascii="Times New Roman" w:eastAsia="Times New Roman" w:hAnsi="Times New Roman" w:cs="Times New Roman"/>
          <w:szCs w:val="24"/>
        </w:rPr>
        <w:t>Historical</w:t>
      </w:r>
      <w:proofErr w:type="gramEnd"/>
      <w:r w:rsidRPr="00F877D0">
        <w:rPr>
          <w:rFonts w:ascii="Times New Roman" w:eastAsia="Times New Roman" w:hAnsi="Times New Roman" w:cs="Times New Roman"/>
          <w:szCs w:val="24"/>
        </w:rPr>
        <w:t>); Recommendations and Rationale; Organization of Key Concepts, Strengths, Limitations; Delivery of Presenters/Respondents and PowerPoint.  The evaluation also provided space for written comments on each of the categories.  Total scores ranged from lows in the mid-50 to 100; comments by some reviewers were extensive and highly constructive, while others provided only numerical scores.  Lower scores tended to be associated with constructive criticism - and the comment "this is not a grade" alluding that the evaluator had his or her heart in the right place in trying to provide the useful information to the students.  The peer evaluation asks the students to rate the members of their small group on five axes, each worth 10 points: Attendance at Meetings; Timeliness of Completing Assigned Tasks; Contribution to Discussions at Team Meetings; Participation as a Member of the Team - Positive Work.  This type of evaluation tends to present a ceiling effect, with students limiting their negative evaluations of students.  It becomes obvious when a student is not a productive group as the evaluations will contain lower scores and will be consistent across the group.  Preliminary examinations of this year's evaluations however, showed a consistent problem with students attending team meetings.</w:t>
      </w:r>
    </w:p>
    <w:p w:rsidR="00F877D0" w:rsidRPr="00F877D0" w:rsidRDefault="00F877D0" w:rsidP="00F877D0">
      <w:pPr>
        <w:shd w:val="clear" w:color="auto" w:fill="FFFFFF"/>
        <w:spacing w:after="0" w:line="240" w:lineRule="auto"/>
        <w:rPr>
          <w:rFonts w:ascii="Times New Roman" w:eastAsia="Times New Roman" w:hAnsi="Times New Roman" w:cs="Times New Roman"/>
          <w:szCs w:val="24"/>
        </w:rPr>
      </w:pPr>
      <w:r w:rsidRPr="00F877D0">
        <w:rPr>
          <w:rFonts w:ascii="Times New Roman" w:eastAsia="Times New Roman" w:hAnsi="Times New Roman" w:cs="Times New Roman"/>
          <w:szCs w:val="24"/>
        </w:rPr>
        <w:t> </w:t>
      </w:r>
    </w:p>
    <w:p w:rsidR="00F877D0" w:rsidRPr="00F877D0" w:rsidRDefault="00F877D0" w:rsidP="00F877D0">
      <w:pPr>
        <w:shd w:val="clear" w:color="auto" w:fill="FFFFFF"/>
        <w:spacing w:after="0" w:line="240" w:lineRule="auto"/>
        <w:rPr>
          <w:rFonts w:ascii="Times New Roman" w:eastAsia="Times New Roman" w:hAnsi="Times New Roman" w:cs="Times New Roman"/>
          <w:szCs w:val="24"/>
        </w:rPr>
      </w:pPr>
      <w:r w:rsidRPr="00F877D0">
        <w:rPr>
          <w:rFonts w:ascii="Times New Roman" w:eastAsia="Times New Roman" w:hAnsi="Times New Roman" w:cs="Times New Roman"/>
          <w:sz w:val="20"/>
          <w:szCs w:val="20"/>
        </w:rPr>
        <w:t>    • PBSV 397 Capstone project.  Students work in small groups (4-5) to research and summarize a controversial contemporary policy issue and provide recommendations on effectively addressing the problem.  The topic is assigned 5 days before the due date requiring a productive effort by all group members.  On the due date, each group presents their summary and recommendations to a "congressional" member and staff, played by alumni with extensive policy and government advocacy background.  Other alumni and faculty observe these scenarios and evaluate the encounter based on group appearance/demeanor, background summary, stakeholders, history of legislation, recommendations, organization, response to questions, and quality of the two page briefing document.  A peer evaluation is also included.  </w:t>
      </w:r>
    </w:p>
    <w:p w:rsidR="00F877D0" w:rsidRPr="00F877D0" w:rsidRDefault="00F877D0" w:rsidP="00F877D0">
      <w:pPr>
        <w:shd w:val="clear" w:color="auto" w:fill="FFFFFF"/>
        <w:spacing w:after="0" w:line="240" w:lineRule="auto"/>
        <w:rPr>
          <w:rFonts w:ascii="Times New Roman" w:eastAsia="Times New Roman" w:hAnsi="Times New Roman" w:cs="Times New Roman"/>
          <w:szCs w:val="24"/>
        </w:rPr>
      </w:pPr>
      <w:r w:rsidRPr="00F877D0">
        <w:rPr>
          <w:rFonts w:ascii="Times New Roman" w:eastAsia="Times New Roman" w:hAnsi="Times New Roman" w:cs="Times New Roman"/>
          <w:szCs w:val="24"/>
        </w:rPr>
        <w:t> </w:t>
      </w:r>
    </w:p>
    <w:p w:rsidR="00F877D0" w:rsidRPr="00F877D0" w:rsidRDefault="00F877D0" w:rsidP="00F877D0">
      <w:pPr>
        <w:shd w:val="clear" w:color="auto" w:fill="FFFFFF"/>
        <w:spacing w:after="0" w:line="240" w:lineRule="auto"/>
        <w:rPr>
          <w:rFonts w:ascii="Times New Roman" w:eastAsia="Times New Roman" w:hAnsi="Times New Roman" w:cs="Times New Roman"/>
          <w:szCs w:val="24"/>
        </w:rPr>
      </w:pPr>
      <w:r w:rsidRPr="00F877D0">
        <w:rPr>
          <w:rFonts w:ascii="Times New Roman" w:eastAsia="Times New Roman" w:hAnsi="Times New Roman" w:cs="Times New Roman"/>
          <w:szCs w:val="24"/>
        </w:rPr>
        <w:t xml:space="preserve">The Capstone Projects for the 2009 graduating class were conducted on April 27, 2009.  Eighteen members of the Ford Institute Visiting Committee (Albion and Ford Institute alumni; external leaders) attended the sessions in which students in six work groups (5-6 students each) advocated for tax credits to support higher education to the "staff" of a U.S. Senator.  Evaluations by the Visiting Committee were very strong, praising the students for the grasp of the policy, their appearance, recommendations, and briefing documents.  Areas identified for improvement included inconsistencies in the oral presentation skills and ability of some students to "think on their feet" during the question and answer period.  Peer evaluations showed similar concerns to </w:t>
      </w:r>
      <w:proofErr w:type="gramStart"/>
      <w:r w:rsidRPr="00F877D0">
        <w:rPr>
          <w:rFonts w:ascii="Times New Roman" w:eastAsia="Times New Roman" w:hAnsi="Times New Roman" w:cs="Times New Roman"/>
          <w:szCs w:val="24"/>
        </w:rPr>
        <w:t>the those</w:t>
      </w:r>
      <w:proofErr w:type="gramEnd"/>
      <w:r w:rsidRPr="00F877D0">
        <w:rPr>
          <w:rFonts w:ascii="Times New Roman" w:eastAsia="Times New Roman" w:hAnsi="Times New Roman" w:cs="Times New Roman"/>
          <w:szCs w:val="24"/>
        </w:rPr>
        <w:t xml:space="preserve"> observed in this year's PBSV 101 class -problems with attending meetings.  This program is held a week prior to finals - and the students are all seniors.  Although the date and assignment were provided at the beginning of the semester (which should have allowed students to block out the time required to work in the group effectively) it was clear that a smaller, but not unexpected group of students shared the major responsibility for the final product. </w:t>
      </w:r>
    </w:p>
    <w:p w:rsidR="00F877D0" w:rsidRPr="00F877D0" w:rsidRDefault="00F877D0" w:rsidP="00F877D0">
      <w:pPr>
        <w:shd w:val="clear" w:color="auto" w:fill="FFFFFF"/>
        <w:spacing w:after="0" w:line="240" w:lineRule="auto"/>
        <w:rPr>
          <w:rFonts w:ascii="Times New Roman" w:eastAsia="Times New Roman" w:hAnsi="Times New Roman" w:cs="Times New Roman"/>
          <w:szCs w:val="24"/>
        </w:rPr>
      </w:pPr>
      <w:r w:rsidRPr="00F877D0">
        <w:rPr>
          <w:rFonts w:ascii="Times New Roman" w:eastAsia="Times New Roman" w:hAnsi="Times New Roman" w:cs="Times New Roman"/>
          <w:szCs w:val="24"/>
        </w:rPr>
        <w:t> </w:t>
      </w:r>
    </w:p>
    <w:p w:rsidR="00F877D0" w:rsidRPr="00F877D0" w:rsidRDefault="00F877D0" w:rsidP="00F877D0">
      <w:pPr>
        <w:shd w:val="clear" w:color="auto" w:fill="FFFFFF"/>
        <w:spacing w:after="0" w:line="240" w:lineRule="auto"/>
        <w:rPr>
          <w:rFonts w:ascii="Times New Roman" w:eastAsia="Times New Roman" w:hAnsi="Times New Roman" w:cs="Times New Roman"/>
          <w:szCs w:val="24"/>
        </w:rPr>
      </w:pPr>
    </w:p>
    <w:p w:rsidR="00F877D0" w:rsidRPr="00F877D0" w:rsidRDefault="00F877D0" w:rsidP="00F877D0">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rPr>
      </w:pPr>
      <w:r w:rsidRPr="00F877D0">
        <w:rPr>
          <w:rFonts w:ascii="Times New Roman" w:eastAsia="Times New Roman" w:hAnsi="Times New Roman" w:cs="Times New Roman"/>
          <w:b/>
          <w:bCs/>
          <w:sz w:val="27"/>
          <w:szCs w:val="27"/>
        </w:rPr>
        <w:lastRenderedPageBreak/>
        <w:t>Step 6: How will the data collected be used for decision-making, strategic planning, etc. (Due October 1, 2009 with preliminary data; due November 2, 2009 with final data for this assessment cycle)</w:t>
      </w:r>
    </w:p>
    <w:p w:rsidR="00F877D0" w:rsidRPr="00F877D0" w:rsidRDefault="00F877D0" w:rsidP="00F877D0">
      <w:pPr>
        <w:shd w:val="clear" w:color="auto" w:fill="FFFFFF"/>
        <w:spacing w:before="100" w:beforeAutospacing="1" w:after="100" w:afterAutospacing="1" w:line="240" w:lineRule="auto"/>
        <w:rPr>
          <w:rFonts w:ascii="Times New Roman" w:eastAsia="Times New Roman" w:hAnsi="Times New Roman" w:cs="Times New Roman"/>
          <w:szCs w:val="24"/>
        </w:rPr>
      </w:pPr>
      <w:proofErr w:type="spellStart"/>
      <w:r w:rsidRPr="00F877D0">
        <w:rPr>
          <w:rFonts w:ascii="Times New Roman" w:eastAsia="Times New Roman" w:hAnsi="Times New Roman" w:cs="Times New Roman"/>
          <w:i/>
          <w:iCs/>
          <w:szCs w:val="24"/>
        </w:rPr>
        <w:t>NOTE</w:t>
      </w:r>
      <w:proofErr w:type="gramStart"/>
      <w:r w:rsidRPr="00F877D0">
        <w:rPr>
          <w:rFonts w:ascii="Times New Roman" w:eastAsia="Times New Roman" w:hAnsi="Times New Roman" w:cs="Times New Roman"/>
          <w:i/>
          <w:iCs/>
          <w:szCs w:val="24"/>
        </w:rPr>
        <w:t>:You</w:t>
      </w:r>
      <w:proofErr w:type="spellEnd"/>
      <w:proofErr w:type="gramEnd"/>
      <w:r w:rsidRPr="00F877D0">
        <w:rPr>
          <w:rFonts w:ascii="Times New Roman" w:eastAsia="Times New Roman" w:hAnsi="Times New Roman" w:cs="Times New Roman"/>
          <w:i/>
          <w:iCs/>
          <w:szCs w:val="24"/>
        </w:rPr>
        <w:t xml:space="preserve"> will need to submit a summary report of your findings to the Assessment Committee for review. In that report, please include details of how the data will be used, any program changes that will be made (or not made). Questions to ask </w:t>
      </w:r>
      <w:proofErr w:type="gramStart"/>
      <w:r w:rsidRPr="00F877D0">
        <w:rPr>
          <w:rFonts w:ascii="Times New Roman" w:eastAsia="Times New Roman" w:hAnsi="Times New Roman" w:cs="Times New Roman"/>
          <w:i/>
          <w:iCs/>
          <w:szCs w:val="24"/>
        </w:rPr>
        <w:t>yourself/</w:t>
      </w:r>
      <w:proofErr w:type="gramEnd"/>
      <w:r w:rsidRPr="00F877D0">
        <w:rPr>
          <w:rFonts w:ascii="Times New Roman" w:eastAsia="Times New Roman" w:hAnsi="Times New Roman" w:cs="Times New Roman"/>
          <w:i/>
          <w:iCs/>
          <w:szCs w:val="24"/>
        </w:rPr>
        <w:t xml:space="preserve">to include in the report are as follows: </w:t>
      </w:r>
    </w:p>
    <w:p w:rsidR="00F877D0" w:rsidRPr="00F877D0" w:rsidRDefault="00F877D0" w:rsidP="00F877D0">
      <w:pPr>
        <w:numPr>
          <w:ilvl w:val="0"/>
          <w:numId w:val="1"/>
        </w:numPr>
        <w:shd w:val="clear" w:color="auto" w:fill="FFFFFF"/>
        <w:spacing w:before="100" w:beforeAutospacing="1" w:after="100" w:afterAutospacing="1" w:line="240" w:lineRule="auto"/>
        <w:ind w:left="1080"/>
        <w:rPr>
          <w:rFonts w:ascii="Times New Roman" w:eastAsia="Times New Roman" w:hAnsi="Times New Roman" w:cs="Times New Roman"/>
          <w:szCs w:val="24"/>
        </w:rPr>
      </w:pPr>
      <w:r w:rsidRPr="00F877D0">
        <w:rPr>
          <w:rFonts w:ascii="Times New Roman" w:eastAsia="Times New Roman" w:hAnsi="Times New Roman" w:cs="Times New Roman"/>
          <w:i/>
          <w:iCs/>
          <w:szCs w:val="24"/>
        </w:rPr>
        <w:t xml:space="preserve">How, exactly, will your data be used to help with program planning and improvement? </w:t>
      </w:r>
    </w:p>
    <w:p w:rsidR="00F877D0" w:rsidRPr="00F877D0" w:rsidRDefault="00F877D0" w:rsidP="00F877D0">
      <w:pPr>
        <w:numPr>
          <w:ilvl w:val="0"/>
          <w:numId w:val="1"/>
        </w:numPr>
        <w:shd w:val="clear" w:color="auto" w:fill="FFFFFF"/>
        <w:spacing w:before="100" w:beforeAutospacing="1" w:after="100" w:afterAutospacing="1" w:line="240" w:lineRule="auto"/>
        <w:ind w:left="1080"/>
        <w:rPr>
          <w:rFonts w:ascii="Times New Roman" w:eastAsia="Times New Roman" w:hAnsi="Times New Roman" w:cs="Times New Roman"/>
          <w:szCs w:val="24"/>
        </w:rPr>
      </w:pPr>
      <w:r w:rsidRPr="00F877D0">
        <w:rPr>
          <w:rFonts w:ascii="Times New Roman" w:eastAsia="Times New Roman" w:hAnsi="Times New Roman" w:cs="Times New Roman"/>
          <w:i/>
          <w:iCs/>
          <w:szCs w:val="24"/>
        </w:rPr>
        <w:t xml:space="preserve">Will your program form a committee to review assessment findings, and make recommendations for change or improvement in a timely manner? </w:t>
      </w:r>
    </w:p>
    <w:p w:rsidR="00F877D0" w:rsidRPr="00F877D0" w:rsidRDefault="00F877D0" w:rsidP="00F877D0">
      <w:pPr>
        <w:numPr>
          <w:ilvl w:val="0"/>
          <w:numId w:val="1"/>
        </w:numPr>
        <w:shd w:val="clear" w:color="auto" w:fill="FFFFFF"/>
        <w:spacing w:before="100" w:beforeAutospacing="1" w:after="100" w:afterAutospacing="1" w:line="240" w:lineRule="auto"/>
        <w:ind w:left="1080"/>
        <w:rPr>
          <w:rFonts w:ascii="Times New Roman" w:eastAsia="Times New Roman" w:hAnsi="Times New Roman" w:cs="Times New Roman"/>
          <w:szCs w:val="24"/>
        </w:rPr>
      </w:pPr>
      <w:r w:rsidRPr="00F877D0">
        <w:rPr>
          <w:rFonts w:ascii="Times New Roman" w:eastAsia="Times New Roman" w:hAnsi="Times New Roman" w:cs="Times New Roman"/>
          <w:i/>
          <w:iCs/>
          <w:szCs w:val="24"/>
        </w:rPr>
        <w:t xml:space="preserve">Will your entire department convene to discuss assessment results and program changes? </w:t>
      </w:r>
    </w:p>
    <w:p w:rsidR="00F877D0" w:rsidRPr="00F877D0" w:rsidRDefault="00F877D0" w:rsidP="00F877D0">
      <w:pPr>
        <w:numPr>
          <w:ilvl w:val="0"/>
          <w:numId w:val="1"/>
        </w:numPr>
        <w:shd w:val="clear" w:color="auto" w:fill="FFFFFF"/>
        <w:spacing w:before="100" w:beforeAutospacing="1" w:after="100" w:afterAutospacing="1" w:line="240" w:lineRule="auto"/>
        <w:ind w:left="1080"/>
        <w:rPr>
          <w:rFonts w:ascii="Times New Roman" w:eastAsia="Times New Roman" w:hAnsi="Times New Roman" w:cs="Times New Roman"/>
          <w:szCs w:val="24"/>
        </w:rPr>
      </w:pPr>
      <w:r w:rsidRPr="00F877D0">
        <w:rPr>
          <w:rFonts w:ascii="Times New Roman" w:eastAsia="Times New Roman" w:hAnsi="Times New Roman" w:cs="Times New Roman"/>
          <w:i/>
          <w:iCs/>
          <w:szCs w:val="24"/>
        </w:rPr>
        <w:t xml:space="preserve">Who will make formal recommendations for curricular or other changes—the chair/head? The committee? </w:t>
      </w:r>
    </w:p>
    <w:p w:rsidR="00F877D0" w:rsidRPr="00F877D0" w:rsidRDefault="00F877D0" w:rsidP="00F877D0">
      <w:pPr>
        <w:shd w:val="clear" w:color="auto" w:fill="FFFFFF"/>
        <w:spacing w:before="100" w:beforeAutospacing="1" w:after="100" w:afterAutospacing="1" w:line="240" w:lineRule="auto"/>
        <w:ind w:left="1080"/>
        <w:rPr>
          <w:rFonts w:ascii="Times New Roman" w:eastAsia="Times New Roman" w:hAnsi="Times New Roman" w:cs="Times New Roman"/>
          <w:szCs w:val="24"/>
        </w:rPr>
      </w:pPr>
      <w:r w:rsidRPr="00F877D0">
        <w:rPr>
          <w:rFonts w:ascii="Times New Roman" w:eastAsia="Times New Roman" w:hAnsi="Times New Roman" w:cs="Times New Roman"/>
          <w:szCs w:val="24"/>
        </w:rPr>
        <w:pict>
          <v:rect id="_x0000_i1030" style="width:0;height:1.5pt" o:hralign="center" o:hrstd="t" o:hr="t" fillcolor="gray" stroked="f"/>
        </w:pict>
      </w:r>
    </w:p>
    <w:p w:rsidR="00F877D0" w:rsidRPr="00F877D0" w:rsidRDefault="00F877D0" w:rsidP="00F877D0">
      <w:pPr>
        <w:shd w:val="clear" w:color="auto" w:fill="FFFFFF"/>
        <w:spacing w:after="0" w:line="240" w:lineRule="auto"/>
        <w:rPr>
          <w:rFonts w:ascii="Times New Roman" w:eastAsia="Times New Roman" w:hAnsi="Times New Roman" w:cs="Times New Roman"/>
          <w:szCs w:val="24"/>
        </w:rPr>
      </w:pPr>
      <w:r w:rsidRPr="00F877D0">
        <w:rPr>
          <w:rFonts w:ascii="Times New Roman" w:eastAsia="Times New Roman" w:hAnsi="Times New Roman" w:cs="Times New Roman"/>
          <w:szCs w:val="24"/>
        </w:rPr>
        <w:t xml:space="preserve">For the PBSV 101 presentation, the preliminary examination of the data suggests that this is assignment is doing what we hoped it would do - engage students in their new community, observe their surroundings, and provide a critical but compassionate summary of the communities strengths and weaknesses.  It also provided them the opportunity to interact with community leaders to discuss their ideas.  This is the third year for this assignment.  Well accepted by the community members, they comment on the great qualities of </w:t>
      </w:r>
      <w:proofErr w:type="gramStart"/>
      <w:r w:rsidRPr="00F877D0">
        <w:rPr>
          <w:rFonts w:ascii="Times New Roman" w:eastAsia="Times New Roman" w:hAnsi="Times New Roman" w:cs="Times New Roman"/>
          <w:szCs w:val="24"/>
        </w:rPr>
        <w:t>the our</w:t>
      </w:r>
      <w:proofErr w:type="gramEnd"/>
      <w:r w:rsidRPr="00F877D0">
        <w:rPr>
          <w:rFonts w:ascii="Times New Roman" w:eastAsia="Times New Roman" w:hAnsi="Times New Roman" w:cs="Times New Roman"/>
          <w:szCs w:val="24"/>
        </w:rPr>
        <w:t xml:space="preserve"> students, how they look forward to working with them, and to please invite them back again next year.  The variability in the evaluation instrument, however, must be examined for the future.  The comments are extremely valuable, but the scoring approach needs to be more refined so that each section of the instrument has more standardized criteria.  Such a rubric will allow for more comparable results for the students and for our own planning in assuring that the activity addresses the important issues of community engagement.  Similarly, the ongoing issue of attendance in small group meetings must be examined to assure quality and equity in the final product.  As the Institute restructures over the next year, a new faculty committee will be constructed with one objective being review of evaluation material.  This committee will join in the discussion of how to better improve the class and the evaluations.</w:t>
      </w:r>
    </w:p>
    <w:p w:rsidR="00F877D0" w:rsidRPr="00F877D0" w:rsidRDefault="00F877D0" w:rsidP="00F877D0">
      <w:pPr>
        <w:shd w:val="clear" w:color="auto" w:fill="FFFFFF"/>
        <w:spacing w:after="0" w:line="240" w:lineRule="auto"/>
        <w:rPr>
          <w:rFonts w:ascii="Times New Roman" w:eastAsia="Times New Roman" w:hAnsi="Times New Roman" w:cs="Times New Roman"/>
          <w:szCs w:val="24"/>
        </w:rPr>
      </w:pPr>
      <w:r w:rsidRPr="00F877D0">
        <w:rPr>
          <w:rFonts w:ascii="Times New Roman" w:eastAsia="Times New Roman" w:hAnsi="Times New Roman" w:cs="Times New Roman"/>
          <w:szCs w:val="24"/>
        </w:rPr>
        <w:t> </w:t>
      </w:r>
    </w:p>
    <w:p w:rsidR="00F877D0" w:rsidRPr="00F877D0" w:rsidRDefault="00F877D0" w:rsidP="00F877D0">
      <w:pPr>
        <w:shd w:val="clear" w:color="auto" w:fill="FFFFFF"/>
        <w:spacing w:after="240" w:line="240" w:lineRule="auto"/>
        <w:rPr>
          <w:rFonts w:ascii="Times New Roman" w:eastAsia="Times New Roman" w:hAnsi="Times New Roman" w:cs="Times New Roman"/>
          <w:szCs w:val="24"/>
        </w:rPr>
      </w:pPr>
      <w:r w:rsidRPr="00F877D0">
        <w:rPr>
          <w:rFonts w:ascii="Times New Roman" w:eastAsia="Times New Roman" w:hAnsi="Times New Roman" w:cs="Times New Roman"/>
          <w:szCs w:val="24"/>
        </w:rPr>
        <w:t xml:space="preserve">As the Senior Capstone model was new for 2009, the evaluations, both peer and Visiting Committee are important.  In discussions with the Visiting Committee, the new process was deemed a much better, more real-world project than the previous model and should be continued.  Discussions on the variability in oral presentation ability suggest that this is an area to deal with across the Ford classes.  Beginning with the 2010 senior class, each student will lead the discussion of at least two journal articles relevant to class discussion.  They will provide a summary of each article and provide questions to their peers.  We are also examining co-curricular approaches for upper-class students to provide speaking and other mentoring opportunities to </w:t>
      </w:r>
      <w:proofErr w:type="gramStart"/>
      <w:r w:rsidRPr="00F877D0">
        <w:rPr>
          <w:rFonts w:ascii="Times New Roman" w:eastAsia="Times New Roman" w:hAnsi="Times New Roman" w:cs="Times New Roman"/>
          <w:szCs w:val="24"/>
        </w:rPr>
        <w:t>Freshmen</w:t>
      </w:r>
      <w:proofErr w:type="gramEnd"/>
      <w:r w:rsidRPr="00F877D0">
        <w:rPr>
          <w:rFonts w:ascii="Times New Roman" w:eastAsia="Times New Roman" w:hAnsi="Times New Roman" w:cs="Times New Roman"/>
          <w:szCs w:val="24"/>
        </w:rPr>
        <w:t xml:space="preserve"> and Sophomore students.  As for scheduling of the presentations, the </w:t>
      </w:r>
      <w:r w:rsidRPr="00F877D0">
        <w:rPr>
          <w:rFonts w:ascii="Times New Roman" w:eastAsia="Times New Roman" w:hAnsi="Times New Roman" w:cs="Times New Roman"/>
          <w:szCs w:val="24"/>
        </w:rPr>
        <w:lastRenderedPageBreak/>
        <w:t>same agenda will be used with presentations occurring in the latter part of the semester.  Reminders throughout the semester will be delivered to keep the weekend open and that failure to will have significant detrimental effects on grades.  The new external advisory board of the Institute will provide discussion and feedback on this activity.</w:t>
      </w:r>
      <w:r w:rsidRPr="00F877D0">
        <w:rPr>
          <w:rFonts w:ascii="Times New Roman" w:eastAsia="Times New Roman" w:hAnsi="Times New Roman" w:cs="Times New Roman"/>
          <w:szCs w:val="24"/>
        </w:rPr>
        <w:br/>
      </w:r>
    </w:p>
    <w:p w:rsidR="00F877D0" w:rsidRPr="00F877D0" w:rsidRDefault="00F877D0" w:rsidP="00F877D0">
      <w:pPr>
        <w:shd w:val="clear" w:color="auto" w:fill="FFFFFF"/>
        <w:spacing w:after="0" w:line="240" w:lineRule="auto"/>
        <w:rPr>
          <w:rFonts w:ascii="Times New Roman" w:eastAsia="Times New Roman" w:hAnsi="Times New Roman" w:cs="Times New Roman"/>
          <w:szCs w:val="24"/>
        </w:rPr>
      </w:pPr>
    </w:p>
    <w:p w:rsidR="00F877D0" w:rsidRPr="00F877D0" w:rsidRDefault="00F877D0" w:rsidP="00F877D0">
      <w:pPr>
        <w:pStyle w:val="NoSpacing"/>
      </w:pPr>
    </w:p>
    <w:sectPr w:rsidR="00F877D0" w:rsidRPr="00F877D0" w:rsidSect="00792D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6F5046"/>
    <w:multiLevelType w:val="multilevel"/>
    <w:tmpl w:val="93A46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77D0"/>
    <w:rsid w:val="005753CF"/>
    <w:rsid w:val="00576BFB"/>
    <w:rsid w:val="007854DE"/>
    <w:rsid w:val="00792DAA"/>
    <w:rsid w:val="0085283C"/>
    <w:rsid w:val="00F877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7854DE"/>
    <w:rPr>
      <w:rFonts w:ascii="Franklin Gothic Book" w:hAnsi="Franklin Gothic Book"/>
      <w:sz w:val="24"/>
    </w:rPr>
  </w:style>
  <w:style w:type="paragraph" w:styleId="Heading3">
    <w:name w:val="heading 3"/>
    <w:basedOn w:val="Normal"/>
    <w:link w:val="Heading3Char"/>
    <w:uiPriority w:val="9"/>
    <w:qFormat/>
    <w:rsid w:val="00F877D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53CF"/>
    <w:pPr>
      <w:spacing w:after="0" w:line="240" w:lineRule="auto"/>
    </w:pPr>
    <w:rPr>
      <w:rFonts w:ascii="Franklin Gothic Book" w:hAnsi="Franklin Gothic Book"/>
      <w:sz w:val="24"/>
    </w:rPr>
  </w:style>
  <w:style w:type="character" w:customStyle="1" w:styleId="Heading3Char">
    <w:name w:val="Heading 3 Char"/>
    <w:basedOn w:val="DefaultParagraphFont"/>
    <w:link w:val="Heading3"/>
    <w:uiPriority w:val="9"/>
    <w:rsid w:val="00F877D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877D0"/>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219483395">
      <w:bodyDiv w:val="1"/>
      <w:marLeft w:val="0"/>
      <w:marRight w:val="0"/>
      <w:marTop w:val="0"/>
      <w:marBottom w:val="0"/>
      <w:divBdr>
        <w:top w:val="none" w:sz="0" w:space="0" w:color="auto"/>
        <w:left w:val="none" w:sz="0" w:space="0" w:color="auto"/>
        <w:bottom w:val="none" w:sz="0" w:space="0" w:color="auto"/>
        <w:right w:val="none" w:sz="0" w:space="0" w:color="auto"/>
      </w:divBdr>
      <w:divsChild>
        <w:div w:id="386996906">
          <w:marLeft w:val="360"/>
          <w:marRight w:val="0"/>
          <w:marTop w:val="0"/>
          <w:marBottom w:val="0"/>
          <w:divBdr>
            <w:top w:val="none" w:sz="0" w:space="0" w:color="auto"/>
            <w:left w:val="none" w:sz="0" w:space="0" w:color="auto"/>
            <w:bottom w:val="none" w:sz="0" w:space="0" w:color="auto"/>
            <w:right w:val="none" w:sz="0" w:space="0" w:color="auto"/>
          </w:divBdr>
          <w:divsChild>
            <w:div w:id="281496864">
              <w:marLeft w:val="0"/>
              <w:marRight w:val="0"/>
              <w:marTop w:val="0"/>
              <w:marBottom w:val="0"/>
              <w:divBdr>
                <w:top w:val="none" w:sz="0" w:space="0" w:color="auto"/>
                <w:left w:val="none" w:sz="0" w:space="0" w:color="auto"/>
                <w:bottom w:val="none" w:sz="0" w:space="0" w:color="auto"/>
                <w:right w:val="none" w:sz="0" w:space="0" w:color="auto"/>
              </w:divBdr>
            </w:div>
            <w:div w:id="1665433193">
              <w:marLeft w:val="0"/>
              <w:marRight w:val="0"/>
              <w:marTop w:val="0"/>
              <w:marBottom w:val="0"/>
              <w:divBdr>
                <w:top w:val="none" w:sz="0" w:space="0" w:color="auto"/>
                <w:left w:val="none" w:sz="0" w:space="0" w:color="auto"/>
                <w:bottom w:val="none" w:sz="0" w:space="0" w:color="auto"/>
                <w:right w:val="none" w:sz="0" w:space="0" w:color="auto"/>
              </w:divBdr>
            </w:div>
            <w:div w:id="482821062">
              <w:marLeft w:val="0"/>
              <w:marRight w:val="0"/>
              <w:marTop w:val="0"/>
              <w:marBottom w:val="0"/>
              <w:divBdr>
                <w:top w:val="none" w:sz="0" w:space="0" w:color="auto"/>
                <w:left w:val="none" w:sz="0" w:space="0" w:color="auto"/>
                <w:bottom w:val="none" w:sz="0" w:space="0" w:color="auto"/>
                <w:right w:val="none" w:sz="0" w:space="0" w:color="auto"/>
              </w:divBdr>
            </w:div>
            <w:div w:id="751197517">
              <w:marLeft w:val="0"/>
              <w:marRight w:val="0"/>
              <w:marTop w:val="0"/>
              <w:marBottom w:val="0"/>
              <w:divBdr>
                <w:top w:val="none" w:sz="0" w:space="0" w:color="auto"/>
                <w:left w:val="none" w:sz="0" w:space="0" w:color="auto"/>
                <w:bottom w:val="none" w:sz="0" w:space="0" w:color="auto"/>
                <w:right w:val="none" w:sz="0" w:space="0" w:color="auto"/>
              </w:divBdr>
            </w:div>
            <w:div w:id="1980575416">
              <w:marLeft w:val="0"/>
              <w:marRight w:val="0"/>
              <w:marTop w:val="0"/>
              <w:marBottom w:val="0"/>
              <w:divBdr>
                <w:top w:val="none" w:sz="0" w:space="0" w:color="auto"/>
                <w:left w:val="none" w:sz="0" w:space="0" w:color="auto"/>
                <w:bottom w:val="none" w:sz="0" w:space="0" w:color="auto"/>
                <w:right w:val="none" w:sz="0" w:space="0" w:color="auto"/>
              </w:divBdr>
            </w:div>
            <w:div w:id="1389917268">
              <w:marLeft w:val="0"/>
              <w:marRight w:val="0"/>
              <w:marTop w:val="0"/>
              <w:marBottom w:val="0"/>
              <w:divBdr>
                <w:top w:val="none" w:sz="0" w:space="0" w:color="auto"/>
                <w:left w:val="none" w:sz="0" w:space="0" w:color="auto"/>
                <w:bottom w:val="none" w:sz="0" w:space="0" w:color="auto"/>
                <w:right w:val="none" w:sz="0" w:space="0" w:color="auto"/>
              </w:divBdr>
            </w:div>
            <w:div w:id="2005938975">
              <w:marLeft w:val="0"/>
              <w:marRight w:val="0"/>
              <w:marTop w:val="0"/>
              <w:marBottom w:val="0"/>
              <w:divBdr>
                <w:top w:val="none" w:sz="0" w:space="0" w:color="auto"/>
                <w:left w:val="none" w:sz="0" w:space="0" w:color="auto"/>
                <w:bottom w:val="none" w:sz="0" w:space="0" w:color="auto"/>
                <w:right w:val="none" w:sz="0" w:space="0" w:color="auto"/>
              </w:divBdr>
            </w:div>
            <w:div w:id="1358853722">
              <w:marLeft w:val="0"/>
              <w:marRight w:val="0"/>
              <w:marTop w:val="0"/>
              <w:marBottom w:val="0"/>
              <w:divBdr>
                <w:top w:val="none" w:sz="0" w:space="0" w:color="auto"/>
                <w:left w:val="none" w:sz="0" w:space="0" w:color="auto"/>
                <w:bottom w:val="none" w:sz="0" w:space="0" w:color="auto"/>
                <w:right w:val="none" w:sz="0" w:space="0" w:color="auto"/>
              </w:divBdr>
            </w:div>
            <w:div w:id="2098135692">
              <w:marLeft w:val="0"/>
              <w:marRight w:val="0"/>
              <w:marTop w:val="0"/>
              <w:marBottom w:val="0"/>
              <w:divBdr>
                <w:top w:val="none" w:sz="0" w:space="0" w:color="auto"/>
                <w:left w:val="none" w:sz="0" w:space="0" w:color="auto"/>
                <w:bottom w:val="none" w:sz="0" w:space="0" w:color="auto"/>
                <w:right w:val="none" w:sz="0" w:space="0" w:color="auto"/>
              </w:divBdr>
            </w:div>
            <w:div w:id="1156188182">
              <w:marLeft w:val="0"/>
              <w:marRight w:val="0"/>
              <w:marTop w:val="0"/>
              <w:marBottom w:val="0"/>
              <w:divBdr>
                <w:top w:val="none" w:sz="0" w:space="0" w:color="auto"/>
                <w:left w:val="none" w:sz="0" w:space="0" w:color="auto"/>
                <w:bottom w:val="none" w:sz="0" w:space="0" w:color="auto"/>
                <w:right w:val="none" w:sz="0" w:space="0" w:color="auto"/>
              </w:divBdr>
            </w:div>
            <w:div w:id="1603874221">
              <w:marLeft w:val="0"/>
              <w:marRight w:val="0"/>
              <w:marTop w:val="0"/>
              <w:marBottom w:val="0"/>
              <w:divBdr>
                <w:top w:val="none" w:sz="0" w:space="0" w:color="auto"/>
                <w:left w:val="none" w:sz="0" w:space="0" w:color="auto"/>
                <w:bottom w:val="none" w:sz="0" w:space="0" w:color="auto"/>
                <w:right w:val="none" w:sz="0" w:space="0" w:color="auto"/>
              </w:divBdr>
            </w:div>
            <w:div w:id="1553804059">
              <w:marLeft w:val="0"/>
              <w:marRight w:val="0"/>
              <w:marTop w:val="0"/>
              <w:marBottom w:val="0"/>
              <w:divBdr>
                <w:top w:val="none" w:sz="0" w:space="0" w:color="auto"/>
                <w:left w:val="none" w:sz="0" w:space="0" w:color="auto"/>
                <w:bottom w:val="none" w:sz="0" w:space="0" w:color="auto"/>
                <w:right w:val="none" w:sz="0" w:space="0" w:color="auto"/>
              </w:divBdr>
            </w:div>
            <w:div w:id="75316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23447">
      <w:bodyDiv w:val="1"/>
      <w:marLeft w:val="0"/>
      <w:marRight w:val="0"/>
      <w:marTop w:val="0"/>
      <w:marBottom w:val="0"/>
      <w:divBdr>
        <w:top w:val="none" w:sz="0" w:space="0" w:color="auto"/>
        <w:left w:val="none" w:sz="0" w:space="0" w:color="auto"/>
        <w:bottom w:val="none" w:sz="0" w:space="0" w:color="auto"/>
        <w:right w:val="none" w:sz="0" w:space="0" w:color="auto"/>
      </w:divBdr>
      <w:divsChild>
        <w:div w:id="292365426">
          <w:marLeft w:val="0"/>
          <w:marRight w:val="0"/>
          <w:marTop w:val="0"/>
          <w:marBottom w:val="0"/>
          <w:divBdr>
            <w:top w:val="none" w:sz="0" w:space="0" w:color="auto"/>
            <w:left w:val="none" w:sz="0" w:space="0" w:color="auto"/>
            <w:bottom w:val="none" w:sz="0" w:space="0" w:color="auto"/>
            <w:right w:val="none" w:sz="0" w:space="0" w:color="auto"/>
          </w:divBdr>
        </w:div>
        <w:div w:id="786897205">
          <w:marLeft w:val="0"/>
          <w:marRight w:val="0"/>
          <w:marTop w:val="0"/>
          <w:marBottom w:val="0"/>
          <w:divBdr>
            <w:top w:val="none" w:sz="0" w:space="0" w:color="auto"/>
            <w:left w:val="none" w:sz="0" w:space="0" w:color="auto"/>
            <w:bottom w:val="none" w:sz="0" w:space="0" w:color="auto"/>
            <w:right w:val="none" w:sz="0" w:space="0" w:color="auto"/>
          </w:divBdr>
        </w:div>
        <w:div w:id="289555677">
          <w:marLeft w:val="0"/>
          <w:marRight w:val="0"/>
          <w:marTop w:val="0"/>
          <w:marBottom w:val="0"/>
          <w:divBdr>
            <w:top w:val="none" w:sz="0" w:space="0" w:color="auto"/>
            <w:left w:val="none" w:sz="0" w:space="0" w:color="auto"/>
            <w:bottom w:val="none" w:sz="0" w:space="0" w:color="auto"/>
            <w:right w:val="none" w:sz="0" w:space="0" w:color="auto"/>
          </w:divBdr>
        </w:div>
        <w:div w:id="1840265511">
          <w:marLeft w:val="0"/>
          <w:marRight w:val="0"/>
          <w:marTop w:val="0"/>
          <w:marBottom w:val="0"/>
          <w:divBdr>
            <w:top w:val="none" w:sz="0" w:space="0" w:color="auto"/>
            <w:left w:val="none" w:sz="0" w:space="0" w:color="auto"/>
            <w:bottom w:val="none" w:sz="0" w:space="0" w:color="auto"/>
            <w:right w:val="none" w:sz="0" w:space="0" w:color="auto"/>
          </w:divBdr>
        </w:div>
        <w:div w:id="337731658">
          <w:marLeft w:val="0"/>
          <w:marRight w:val="0"/>
          <w:marTop w:val="0"/>
          <w:marBottom w:val="0"/>
          <w:divBdr>
            <w:top w:val="none" w:sz="0" w:space="0" w:color="auto"/>
            <w:left w:val="none" w:sz="0" w:space="0" w:color="auto"/>
            <w:bottom w:val="none" w:sz="0" w:space="0" w:color="auto"/>
            <w:right w:val="none" w:sz="0" w:space="0" w:color="auto"/>
          </w:divBdr>
        </w:div>
        <w:div w:id="442849495">
          <w:marLeft w:val="0"/>
          <w:marRight w:val="0"/>
          <w:marTop w:val="0"/>
          <w:marBottom w:val="0"/>
          <w:divBdr>
            <w:top w:val="none" w:sz="0" w:space="0" w:color="auto"/>
            <w:left w:val="none" w:sz="0" w:space="0" w:color="auto"/>
            <w:bottom w:val="none" w:sz="0" w:space="0" w:color="auto"/>
            <w:right w:val="none" w:sz="0" w:space="0" w:color="auto"/>
          </w:divBdr>
        </w:div>
        <w:div w:id="1587766407">
          <w:marLeft w:val="0"/>
          <w:marRight w:val="0"/>
          <w:marTop w:val="0"/>
          <w:marBottom w:val="0"/>
          <w:divBdr>
            <w:top w:val="none" w:sz="0" w:space="0" w:color="auto"/>
            <w:left w:val="none" w:sz="0" w:space="0" w:color="auto"/>
            <w:bottom w:val="none" w:sz="0" w:space="0" w:color="auto"/>
            <w:right w:val="none" w:sz="0" w:space="0" w:color="auto"/>
          </w:divBdr>
        </w:div>
        <w:div w:id="1113480904">
          <w:marLeft w:val="0"/>
          <w:marRight w:val="0"/>
          <w:marTop w:val="0"/>
          <w:marBottom w:val="0"/>
          <w:divBdr>
            <w:top w:val="none" w:sz="0" w:space="0" w:color="auto"/>
            <w:left w:val="none" w:sz="0" w:space="0" w:color="auto"/>
            <w:bottom w:val="none" w:sz="0" w:space="0" w:color="auto"/>
            <w:right w:val="none" w:sz="0" w:space="0" w:color="auto"/>
          </w:divBdr>
        </w:div>
        <w:div w:id="1423257795">
          <w:marLeft w:val="0"/>
          <w:marRight w:val="0"/>
          <w:marTop w:val="0"/>
          <w:marBottom w:val="0"/>
          <w:divBdr>
            <w:top w:val="none" w:sz="0" w:space="0" w:color="auto"/>
            <w:left w:val="none" w:sz="0" w:space="0" w:color="auto"/>
            <w:bottom w:val="none" w:sz="0" w:space="0" w:color="auto"/>
            <w:right w:val="none" w:sz="0" w:space="0" w:color="auto"/>
          </w:divBdr>
        </w:div>
        <w:div w:id="1188375206">
          <w:marLeft w:val="0"/>
          <w:marRight w:val="0"/>
          <w:marTop w:val="0"/>
          <w:marBottom w:val="0"/>
          <w:divBdr>
            <w:top w:val="none" w:sz="0" w:space="0" w:color="auto"/>
            <w:left w:val="none" w:sz="0" w:space="0" w:color="auto"/>
            <w:bottom w:val="none" w:sz="0" w:space="0" w:color="auto"/>
            <w:right w:val="none" w:sz="0" w:space="0" w:color="auto"/>
          </w:divBdr>
        </w:div>
        <w:div w:id="867838988">
          <w:marLeft w:val="0"/>
          <w:marRight w:val="0"/>
          <w:marTop w:val="0"/>
          <w:marBottom w:val="0"/>
          <w:divBdr>
            <w:top w:val="none" w:sz="0" w:space="0" w:color="auto"/>
            <w:left w:val="none" w:sz="0" w:space="0" w:color="auto"/>
            <w:bottom w:val="none" w:sz="0" w:space="0" w:color="auto"/>
            <w:right w:val="none" w:sz="0" w:space="0" w:color="auto"/>
          </w:divBdr>
        </w:div>
        <w:div w:id="1849564511">
          <w:marLeft w:val="0"/>
          <w:marRight w:val="0"/>
          <w:marTop w:val="0"/>
          <w:marBottom w:val="0"/>
          <w:divBdr>
            <w:top w:val="none" w:sz="0" w:space="0" w:color="auto"/>
            <w:left w:val="none" w:sz="0" w:space="0" w:color="auto"/>
            <w:bottom w:val="none" w:sz="0" w:space="0" w:color="auto"/>
            <w:right w:val="none" w:sz="0" w:space="0" w:color="auto"/>
          </w:divBdr>
        </w:div>
        <w:div w:id="1760054188">
          <w:marLeft w:val="0"/>
          <w:marRight w:val="0"/>
          <w:marTop w:val="0"/>
          <w:marBottom w:val="0"/>
          <w:divBdr>
            <w:top w:val="none" w:sz="0" w:space="0" w:color="auto"/>
            <w:left w:val="none" w:sz="0" w:space="0" w:color="auto"/>
            <w:bottom w:val="none" w:sz="0" w:space="0" w:color="auto"/>
            <w:right w:val="none" w:sz="0" w:space="0" w:color="auto"/>
          </w:divBdr>
        </w:div>
        <w:div w:id="386219712">
          <w:marLeft w:val="0"/>
          <w:marRight w:val="0"/>
          <w:marTop w:val="0"/>
          <w:marBottom w:val="0"/>
          <w:divBdr>
            <w:top w:val="none" w:sz="0" w:space="0" w:color="auto"/>
            <w:left w:val="none" w:sz="0" w:space="0" w:color="auto"/>
            <w:bottom w:val="none" w:sz="0" w:space="0" w:color="auto"/>
            <w:right w:val="none" w:sz="0" w:space="0" w:color="auto"/>
          </w:divBdr>
        </w:div>
        <w:div w:id="1716812998">
          <w:marLeft w:val="0"/>
          <w:marRight w:val="0"/>
          <w:marTop w:val="0"/>
          <w:marBottom w:val="0"/>
          <w:divBdr>
            <w:top w:val="none" w:sz="0" w:space="0" w:color="auto"/>
            <w:left w:val="none" w:sz="0" w:space="0" w:color="auto"/>
            <w:bottom w:val="none" w:sz="0" w:space="0" w:color="auto"/>
            <w:right w:val="none" w:sz="0" w:space="0" w:color="auto"/>
          </w:divBdr>
        </w:div>
        <w:div w:id="1845511888">
          <w:marLeft w:val="0"/>
          <w:marRight w:val="0"/>
          <w:marTop w:val="0"/>
          <w:marBottom w:val="0"/>
          <w:divBdr>
            <w:top w:val="none" w:sz="0" w:space="0" w:color="auto"/>
            <w:left w:val="none" w:sz="0" w:space="0" w:color="auto"/>
            <w:bottom w:val="none" w:sz="0" w:space="0" w:color="auto"/>
            <w:right w:val="none" w:sz="0" w:space="0" w:color="auto"/>
          </w:divBdr>
        </w:div>
        <w:div w:id="1033766879">
          <w:marLeft w:val="0"/>
          <w:marRight w:val="0"/>
          <w:marTop w:val="0"/>
          <w:marBottom w:val="0"/>
          <w:divBdr>
            <w:top w:val="none" w:sz="0" w:space="0" w:color="auto"/>
            <w:left w:val="none" w:sz="0" w:space="0" w:color="auto"/>
            <w:bottom w:val="none" w:sz="0" w:space="0" w:color="auto"/>
            <w:right w:val="none" w:sz="0" w:space="0" w:color="auto"/>
          </w:divBdr>
        </w:div>
        <w:div w:id="244344677">
          <w:marLeft w:val="0"/>
          <w:marRight w:val="0"/>
          <w:marTop w:val="0"/>
          <w:marBottom w:val="0"/>
          <w:divBdr>
            <w:top w:val="none" w:sz="0" w:space="0" w:color="auto"/>
            <w:left w:val="none" w:sz="0" w:space="0" w:color="auto"/>
            <w:bottom w:val="none" w:sz="0" w:space="0" w:color="auto"/>
            <w:right w:val="none" w:sz="0" w:space="0" w:color="auto"/>
          </w:divBdr>
        </w:div>
        <w:div w:id="824316715">
          <w:marLeft w:val="0"/>
          <w:marRight w:val="0"/>
          <w:marTop w:val="0"/>
          <w:marBottom w:val="0"/>
          <w:divBdr>
            <w:top w:val="none" w:sz="0" w:space="0" w:color="auto"/>
            <w:left w:val="none" w:sz="0" w:space="0" w:color="auto"/>
            <w:bottom w:val="none" w:sz="0" w:space="0" w:color="auto"/>
            <w:right w:val="none" w:sz="0" w:space="0" w:color="auto"/>
          </w:divBdr>
        </w:div>
        <w:div w:id="1670717665">
          <w:marLeft w:val="0"/>
          <w:marRight w:val="0"/>
          <w:marTop w:val="0"/>
          <w:marBottom w:val="0"/>
          <w:divBdr>
            <w:top w:val="none" w:sz="0" w:space="0" w:color="auto"/>
            <w:left w:val="none" w:sz="0" w:space="0" w:color="auto"/>
            <w:bottom w:val="none" w:sz="0" w:space="0" w:color="auto"/>
            <w:right w:val="none" w:sz="0" w:space="0" w:color="auto"/>
          </w:divBdr>
        </w:div>
        <w:div w:id="1505390491">
          <w:marLeft w:val="0"/>
          <w:marRight w:val="0"/>
          <w:marTop w:val="0"/>
          <w:marBottom w:val="0"/>
          <w:divBdr>
            <w:top w:val="none" w:sz="0" w:space="0" w:color="auto"/>
            <w:left w:val="none" w:sz="0" w:space="0" w:color="auto"/>
            <w:bottom w:val="none" w:sz="0" w:space="0" w:color="auto"/>
            <w:right w:val="none" w:sz="0" w:space="0" w:color="auto"/>
          </w:divBdr>
        </w:div>
        <w:div w:id="619069753">
          <w:marLeft w:val="0"/>
          <w:marRight w:val="0"/>
          <w:marTop w:val="0"/>
          <w:marBottom w:val="0"/>
          <w:divBdr>
            <w:top w:val="none" w:sz="0" w:space="0" w:color="auto"/>
            <w:left w:val="none" w:sz="0" w:space="0" w:color="auto"/>
            <w:bottom w:val="none" w:sz="0" w:space="0" w:color="auto"/>
            <w:right w:val="none" w:sz="0" w:space="0" w:color="auto"/>
          </w:divBdr>
        </w:div>
        <w:div w:id="1214854633">
          <w:marLeft w:val="0"/>
          <w:marRight w:val="0"/>
          <w:marTop w:val="0"/>
          <w:marBottom w:val="0"/>
          <w:divBdr>
            <w:top w:val="none" w:sz="0" w:space="0" w:color="auto"/>
            <w:left w:val="none" w:sz="0" w:space="0" w:color="auto"/>
            <w:bottom w:val="none" w:sz="0" w:space="0" w:color="auto"/>
            <w:right w:val="none" w:sz="0" w:space="0" w:color="auto"/>
          </w:divBdr>
        </w:div>
        <w:div w:id="1353991889">
          <w:marLeft w:val="0"/>
          <w:marRight w:val="0"/>
          <w:marTop w:val="0"/>
          <w:marBottom w:val="0"/>
          <w:divBdr>
            <w:top w:val="none" w:sz="0" w:space="0" w:color="auto"/>
            <w:left w:val="none" w:sz="0" w:space="0" w:color="auto"/>
            <w:bottom w:val="none" w:sz="0" w:space="0" w:color="auto"/>
            <w:right w:val="none" w:sz="0" w:space="0" w:color="auto"/>
          </w:divBdr>
        </w:div>
        <w:div w:id="1810247347">
          <w:marLeft w:val="0"/>
          <w:marRight w:val="0"/>
          <w:marTop w:val="0"/>
          <w:marBottom w:val="0"/>
          <w:divBdr>
            <w:top w:val="none" w:sz="0" w:space="0" w:color="auto"/>
            <w:left w:val="none" w:sz="0" w:space="0" w:color="auto"/>
            <w:bottom w:val="none" w:sz="0" w:space="0" w:color="auto"/>
            <w:right w:val="none" w:sz="0" w:space="0" w:color="auto"/>
          </w:divBdr>
        </w:div>
        <w:div w:id="590814437">
          <w:marLeft w:val="0"/>
          <w:marRight w:val="0"/>
          <w:marTop w:val="0"/>
          <w:marBottom w:val="0"/>
          <w:divBdr>
            <w:top w:val="none" w:sz="0" w:space="0" w:color="auto"/>
            <w:left w:val="none" w:sz="0" w:space="0" w:color="auto"/>
            <w:bottom w:val="none" w:sz="0" w:space="0" w:color="auto"/>
            <w:right w:val="none" w:sz="0" w:space="0" w:color="auto"/>
          </w:divBdr>
        </w:div>
        <w:div w:id="2058046247">
          <w:marLeft w:val="0"/>
          <w:marRight w:val="0"/>
          <w:marTop w:val="0"/>
          <w:marBottom w:val="0"/>
          <w:divBdr>
            <w:top w:val="none" w:sz="0" w:space="0" w:color="auto"/>
            <w:left w:val="none" w:sz="0" w:space="0" w:color="auto"/>
            <w:bottom w:val="none" w:sz="0" w:space="0" w:color="auto"/>
            <w:right w:val="none" w:sz="0" w:space="0" w:color="auto"/>
          </w:divBdr>
        </w:div>
        <w:div w:id="736244047">
          <w:marLeft w:val="0"/>
          <w:marRight w:val="0"/>
          <w:marTop w:val="0"/>
          <w:marBottom w:val="0"/>
          <w:divBdr>
            <w:top w:val="none" w:sz="0" w:space="0" w:color="auto"/>
            <w:left w:val="none" w:sz="0" w:space="0" w:color="auto"/>
            <w:bottom w:val="none" w:sz="0" w:space="0" w:color="auto"/>
            <w:right w:val="none" w:sz="0" w:space="0" w:color="auto"/>
          </w:divBdr>
        </w:div>
        <w:div w:id="1082022292">
          <w:marLeft w:val="360"/>
          <w:marRight w:val="0"/>
          <w:marTop w:val="0"/>
          <w:marBottom w:val="0"/>
          <w:divBdr>
            <w:top w:val="none" w:sz="0" w:space="0" w:color="auto"/>
            <w:left w:val="none" w:sz="0" w:space="0" w:color="auto"/>
            <w:bottom w:val="none" w:sz="0" w:space="0" w:color="auto"/>
            <w:right w:val="none" w:sz="0" w:space="0" w:color="auto"/>
          </w:divBdr>
        </w:div>
        <w:div w:id="677386143">
          <w:marLeft w:val="360"/>
          <w:marRight w:val="0"/>
          <w:marTop w:val="0"/>
          <w:marBottom w:val="0"/>
          <w:divBdr>
            <w:top w:val="none" w:sz="0" w:space="0" w:color="auto"/>
            <w:left w:val="none" w:sz="0" w:space="0" w:color="auto"/>
            <w:bottom w:val="none" w:sz="0" w:space="0" w:color="auto"/>
            <w:right w:val="none" w:sz="0" w:space="0" w:color="auto"/>
          </w:divBdr>
        </w:div>
        <w:div w:id="1207063230">
          <w:marLeft w:val="360"/>
          <w:marRight w:val="0"/>
          <w:marTop w:val="0"/>
          <w:marBottom w:val="0"/>
          <w:divBdr>
            <w:top w:val="none" w:sz="0" w:space="0" w:color="auto"/>
            <w:left w:val="none" w:sz="0" w:space="0" w:color="auto"/>
            <w:bottom w:val="none" w:sz="0" w:space="0" w:color="auto"/>
            <w:right w:val="none" w:sz="0" w:space="0" w:color="auto"/>
          </w:divBdr>
        </w:div>
        <w:div w:id="1612980859">
          <w:marLeft w:val="360"/>
          <w:marRight w:val="0"/>
          <w:marTop w:val="0"/>
          <w:marBottom w:val="0"/>
          <w:divBdr>
            <w:top w:val="none" w:sz="0" w:space="0" w:color="auto"/>
            <w:left w:val="none" w:sz="0" w:space="0" w:color="auto"/>
            <w:bottom w:val="none" w:sz="0" w:space="0" w:color="auto"/>
            <w:right w:val="none" w:sz="0" w:space="0" w:color="auto"/>
          </w:divBdr>
        </w:div>
        <w:div w:id="1400443530">
          <w:marLeft w:val="360"/>
          <w:marRight w:val="0"/>
          <w:marTop w:val="0"/>
          <w:marBottom w:val="0"/>
          <w:divBdr>
            <w:top w:val="none" w:sz="0" w:space="0" w:color="auto"/>
            <w:left w:val="none" w:sz="0" w:space="0" w:color="auto"/>
            <w:bottom w:val="none" w:sz="0" w:space="0" w:color="auto"/>
            <w:right w:val="none" w:sz="0" w:space="0" w:color="auto"/>
          </w:divBdr>
        </w:div>
        <w:div w:id="1130392982">
          <w:marLeft w:val="360"/>
          <w:marRight w:val="0"/>
          <w:marTop w:val="0"/>
          <w:marBottom w:val="0"/>
          <w:divBdr>
            <w:top w:val="none" w:sz="0" w:space="0" w:color="auto"/>
            <w:left w:val="none" w:sz="0" w:space="0" w:color="auto"/>
            <w:bottom w:val="none" w:sz="0" w:space="0" w:color="auto"/>
            <w:right w:val="none" w:sz="0" w:space="0" w:color="auto"/>
          </w:divBdr>
        </w:div>
        <w:div w:id="849300593">
          <w:marLeft w:val="360"/>
          <w:marRight w:val="0"/>
          <w:marTop w:val="0"/>
          <w:marBottom w:val="0"/>
          <w:divBdr>
            <w:top w:val="none" w:sz="0" w:space="0" w:color="auto"/>
            <w:left w:val="none" w:sz="0" w:space="0" w:color="auto"/>
            <w:bottom w:val="none" w:sz="0" w:space="0" w:color="auto"/>
            <w:right w:val="none" w:sz="0" w:space="0" w:color="auto"/>
          </w:divBdr>
        </w:div>
        <w:div w:id="382602698">
          <w:marLeft w:val="360"/>
          <w:marRight w:val="0"/>
          <w:marTop w:val="0"/>
          <w:marBottom w:val="0"/>
          <w:divBdr>
            <w:top w:val="none" w:sz="0" w:space="0" w:color="auto"/>
            <w:left w:val="none" w:sz="0" w:space="0" w:color="auto"/>
            <w:bottom w:val="none" w:sz="0" w:space="0" w:color="auto"/>
            <w:right w:val="none" w:sz="0" w:space="0" w:color="auto"/>
          </w:divBdr>
        </w:div>
        <w:div w:id="426773061">
          <w:marLeft w:val="360"/>
          <w:marRight w:val="0"/>
          <w:marTop w:val="0"/>
          <w:marBottom w:val="0"/>
          <w:divBdr>
            <w:top w:val="none" w:sz="0" w:space="0" w:color="auto"/>
            <w:left w:val="none" w:sz="0" w:space="0" w:color="auto"/>
            <w:bottom w:val="none" w:sz="0" w:space="0" w:color="auto"/>
            <w:right w:val="none" w:sz="0" w:space="0" w:color="auto"/>
          </w:divBdr>
        </w:div>
        <w:div w:id="1985036391">
          <w:marLeft w:val="360"/>
          <w:marRight w:val="0"/>
          <w:marTop w:val="0"/>
          <w:marBottom w:val="0"/>
          <w:divBdr>
            <w:top w:val="none" w:sz="0" w:space="0" w:color="auto"/>
            <w:left w:val="none" w:sz="0" w:space="0" w:color="auto"/>
            <w:bottom w:val="none" w:sz="0" w:space="0" w:color="auto"/>
            <w:right w:val="none" w:sz="0" w:space="0" w:color="auto"/>
          </w:divBdr>
        </w:div>
        <w:div w:id="1564557294">
          <w:marLeft w:val="360"/>
          <w:marRight w:val="0"/>
          <w:marTop w:val="0"/>
          <w:marBottom w:val="0"/>
          <w:divBdr>
            <w:top w:val="none" w:sz="0" w:space="0" w:color="auto"/>
            <w:left w:val="none" w:sz="0" w:space="0" w:color="auto"/>
            <w:bottom w:val="none" w:sz="0" w:space="0" w:color="auto"/>
            <w:right w:val="none" w:sz="0" w:space="0" w:color="auto"/>
          </w:divBdr>
        </w:div>
        <w:div w:id="962615305">
          <w:marLeft w:val="360"/>
          <w:marRight w:val="0"/>
          <w:marTop w:val="0"/>
          <w:marBottom w:val="0"/>
          <w:divBdr>
            <w:top w:val="none" w:sz="0" w:space="0" w:color="auto"/>
            <w:left w:val="none" w:sz="0" w:space="0" w:color="auto"/>
            <w:bottom w:val="none" w:sz="0" w:space="0" w:color="auto"/>
            <w:right w:val="none" w:sz="0" w:space="0" w:color="auto"/>
          </w:divBdr>
        </w:div>
        <w:div w:id="1863279501">
          <w:marLeft w:val="360"/>
          <w:marRight w:val="0"/>
          <w:marTop w:val="0"/>
          <w:marBottom w:val="0"/>
          <w:divBdr>
            <w:top w:val="none" w:sz="0" w:space="0" w:color="auto"/>
            <w:left w:val="none" w:sz="0" w:space="0" w:color="auto"/>
            <w:bottom w:val="none" w:sz="0" w:space="0" w:color="auto"/>
            <w:right w:val="none" w:sz="0" w:space="0" w:color="auto"/>
          </w:divBdr>
        </w:div>
        <w:div w:id="1026447007">
          <w:marLeft w:val="360"/>
          <w:marRight w:val="0"/>
          <w:marTop w:val="0"/>
          <w:marBottom w:val="0"/>
          <w:divBdr>
            <w:top w:val="none" w:sz="0" w:space="0" w:color="auto"/>
            <w:left w:val="none" w:sz="0" w:space="0" w:color="auto"/>
            <w:bottom w:val="none" w:sz="0" w:space="0" w:color="auto"/>
            <w:right w:val="none" w:sz="0" w:space="0" w:color="auto"/>
          </w:divBdr>
        </w:div>
        <w:div w:id="703867605">
          <w:marLeft w:val="360"/>
          <w:marRight w:val="0"/>
          <w:marTop w:val="0"/>
          <w:marBottom w:val="0"/>
          <w:divBdr>
            <w:top w:val="none" w:sz="0" w:space="0" w:color="auto"/>
            <w:left w:val="none" w:sz="0" w:space="0" w:color="auto"/>
            <w:bottom w:val="none" w:sz="0" w:space="0" w:color="auto"/>
            <w:right w:val="none" w:sz="0" w:space="0" w:color="auto"/>
          </w:divBdr>
        </w:div>
        <w:div w:id="1289356763">
          <w:marLeft w:val="360"/>
          <w:marRight w:val="0"/>
          <w:marTop w:val="0"/>
          <w:marBottom w:val="0"/>
          <w:divBdr>
            <w:top w:val="none" w:sz="0" w:space="0" w:color="auto"/>
            <w:left w:val="none" w:sz="0" w:space="0" w:color="auto"/>
            <w:bottom w:val="none" w:sz="0" w:space="0" w:color="auto"/>
            <w:right w:val="none" w:sz="0" w:space="0" w:color="auto"/>
          </w:divBdr>
        </w:div>
        <w:div w:id="508563519">
          <w:marLeft w:val="360"/>
          <w:marRight w:val="0"/>
          <w:marTop w:val="0"/>
          <w:marBottom w:val="0"/>
          <w:divBdr>
            <w:top w:val="none" w:sz="0" w:space="0" w:color="auto"/>
            <w:left w:val="none" w:sz="0" w:space="0" w:color="auto"/>
            <w:bottom w:val="none" w:sz="0" w:space="0" w:color="auto"/>
            <w:right w:val="none" w:sz="0" w:space="0" w:color="auto"/>
          </w:divBdr>
        </w:div>
        <w:div w:id="1041443412">
          <w:marLeft w:val="360"/>
          <w:marRight w:val="0"/>
          <w:marTop w:val="0"/>
          <w:marBottom w:val="0"/>
          <w:divBdr>
            <w:top w:val="none" w:sz="0" w:space="0" w:color="auto"/>
            <w:left w:val="none" w:sz="0" w:space="0" w:color="auto"/>
            <w:bottom w:val="none" w:sz="0" w:space="0" w:color="auto"/>
            <w:right w:val="none" w:sz="0" w:space="0" w:color="auto"/>
          </w:divBdr>
        </w:div>
        <w:div w:id="2048604863">
          <w:marLeft w:val="360"/>
          <w:marRight w:val="0"/>
          <w:marTop w:val="0"/>
          <w:marBottom w:val="0"/>
          <w:divBdr>
            <w:top w:val="none" w:sz="0" w:space="0" w:color="auto"/>
            <w:left w:val="none" w:sz="0" w:space="0" w:color="auto"/>
            <w:bottom w:val="none" w:sz="0" w:space="0" w:color="auto"/>
            <w:right w:val="none" w:sz="0" w:space="0" w:color="auto"/>
          </w:divBdr>
        </w:div>
        <w:div w:id="1013649500">
          <w:marLeft w:val="360"/>
          <w:marRight w:val="0"/>
          <w:marTop w:val="0"/>
          <w:marBottom w:val="0"/>
          <w:divBdr>
            <w:top w:val="none" w:sz="0" w:space="0" w:color="auto"/>
            <w:left w:val="none" w:sz="0" w:space="0" w:color="auto"/>
            <w:bottom w:val="none" w:sz="0" w:space="0" w:color="auto"/>
            <w:right w:val="none" w:sz="0" w:space="0" w:color="auto"/>
          </w:divBdr>
        </w:div>
        <w:div w:id="533034741">
          <w:marLeft w:val="360"/>
          <w:marRight w:val="0"/>
          <w:marTop w:val="0"/>
          <w:marBottom w:val="0"/>
          <w:divBdr>
            <w:top w:val="none" w:sz="0" w:space="0" w:color="auto"/>
            <w:left w:val="none" w:sz="0" w:space="0" w:color="auto"/>
            <w:bottom w:val="none" w:sz="0" w:space="0" w:color="auto"/>
            <w:right w:val="none" w:sz="0" w:space="0" w:color="auto"/>
          </w:divBdr>
        </w:div>
        <w:div w:id="978611874">
          <w:marLeft w:val="360"/>
          <w:marRight w:val="0"/>
          <w:marTop w:val="0"/>
          <w:marBottom w:val="0"/>
          <w:divBdr>
            <w:top w:val="none" w:sz="0" w:space="0" w:color="auto"/>
            <w:left w:val="none" w:sz="0" w:space="0" w:color="auto"/>
            <w:bottom w:val="none" w:sz="0" w:space="0" w:color="auto"/>
            <w:right w:val="none" w:sz="0" w:space="0" w:color="auto"/>
          </w:divBdr>
        </w:div>
        <w:div w:id="1994598527">
          <w:marLeft w:val="360"/>
          <w:marRight w:val="0"/>
          <w:marTop w:val="0"/>
          <w:marBottom w:val="0"/>
          <w:divBdr>
            <w:top w:val="none" w:sz="0" w:space="0" w:color="auto"/>
            <w:left w:val="none" w:sz="0" w:space="0" w:color="auto"/>
            <w:bottom w:val="none" w:sz="0" w:space="0" w:color="auto"/>
            <w:right w:val="none" w:sz="0" w:space="0" w:color="auto"/>
          </w:divBdr>
        </w:div>
        <w:div w:id="537857331">
          <w:marLeft w:val="360"/>
          <w:marRight w:val="0"/>
          <w:marTop w:val="0"/>
          <w:marBottom w:val="0"/>
          <w:divBdr>
            <w:top w:val="none" w:sz="0" w:space="0" w:color="auto"/>
            <w:left w:val="none" w:sz="0" w:space="0" w:color="auto"/>
            <w:bottom w:val="none" w:sz="0" w:space="0" w:color="auto"/>
            <w:right w:val="none" w:sz="0" w:space="0" w:color="auto"/>
          </w:divBdr>
        </w:div>
        <w:div w:id="1464468091">
          <w:marLeft w:val="360"/>
          <w:marRight w:val="0"/>
          <w:marTop w:val="0"/>
          <w:marBottom w:val="0"/>
          <w:divBdr>
            <w:top w:val="none" w:sz="0" w:space="0" w:color="auto"/>
            <w:left w:val="none" w:sz="0" w:space="0" w:color="auto"/>
            <w:bottom w:val="none" w:sz="0" w:space="0" w:color="auto"/>
            <w:right w:val="none" w:sz="0" w:space="0" w:color="auto"/>
          </w:divBdr>
        </w:div>
        <w:div w:id="1062873692">
          <w:marLeft w:val="360"/>
          <w:marRight w:val="0"/>
          <w:marTop w:val="0"/>
          <w:marBottom w:val="0"/>
          <w:divBdr>
            <w:top w:val="none" w:sz="0" w:space="0" w:color="auto"/>
            <w:left w:val="none" w:sz="0" w:space="0" w:color="auto"/>
            <w:bottom w:val="none" w:sz="0" w:space="0" w:color="auto"/>
            <w:right w:val="none" w:sz="0" w:space="0" w:color="auto"/>
          </w:divBdr>
        </w:div>
        <w:div w:id="347830010">
          <w:marLeft w:val="360"/>
          <w:marRight w:val="0"/>
          <w:marTop w:val="0"/>
          <w:marBottom w:val="0"/>
          <w:divBdr>
            <w:top w:val="none" w:sz="0" w:space="0" w:color="auto"/>
            <w:left w:val="none" w:sz="0" w:space="0" w:color="auto"/>
            <w:bottom w:val="none" w:sz="0" w:space="0" w:color="auto"/>
            <w:right w:val="none" w:sz="0" w:space="0" w:color="auto"/>
          </w:divBdr>
        </w:div>
        <w:div w:id="1972784400">
          <w:marLeft w:val="360"/>
          <w:marRight w:val="0"/>
          <w:marTop w:val="0"/>
          <w:marBottom w:val="0"/>
          <w:divBdr>
            <w:top w:val="none" w:sz="0" w:space="0" w:color="auto"/>
            <w:left w:val="none" w:sz="0" w:space="0" w:color="auto"/>
            <w:bottom w:val="none" w:sz="0" w:space="0" w:color="auto"/>
            <w:right w:val="none" w:sz="0" w:space="0" w:color="auto"/>
          </w:divBdr>
        </w:div>
        <w:div w:id="1822111603">
          <w:marLeft w:val="360"/>
          <w:marRight w:val="0"/>
          <w:marTop w:val="0"/>
          <w:marBottom w:val="0"/>
          <w:divBdr>
            <w:top w:val="none" w:sz="0" w:space="0" w:color="auto"/>
            <w:left w:val="none" w:sz="0" w:space="0" w:color="auto"/>
            <w:bottom w:val="none" w:sz="0" w:space="0" w:color="auto"/>
            <w:right w:val="none" w:sz="0" w:space="0" w:color="auto"/>
          </w:divBdr>
        </w:div>
        <w:div w:id="1326011578">
          <w:marLeft w:val="360"/>
          <w:marRight w:val="0"/>
          <w:marTop w:val="0"/>
          <w:marBottom w:val="0"/>
          <w:divBdr>
            <w:top w:val="none" w:sz="0" w:space="0" w:color="auto"/>
            <w:left w:val="none" w:sz="0" w:space="0" w:color="auto"/>
            <w:bottom w:val="none" w:sz="0" w:space="0" w:color="auto"/>
            <w:right w:val="none" w:sz="0" w:space="0" w:color="auto"/>
          </w:divBdr>
        </w:div>
        <w:div w:id="77677220">
          <w:marLeft w:val="360"/>
          <w:marRight w:val="0"/>
          <w:marTop w:val="0"/>
          <w:marBottom w:val="0"/>
          <w:divBdr>
            <w:top w:val="none" w:sz="0" w:space="0" w:color="auto"/>
            <w:left w:val="none" w:sz="0" w:space="0" w:color="auto"/>
            <w:bottom w:val="none" w:sz="0" w:space="0" w:color="auto"/>
            <w:right w:val="none" w:sz="0" w:space="0" w:color="auto"/>
          </w:divBdr>
        </w:div>
        <w:div w:id="953631683">
          <w:marLeft w:val="360"/>
          <w:marRight w:val="0"/>
          <w:marTop w:val="0"/>
          <w:marBottom w:val="0"/>
          <w:divBdr>
            <w:top w:val="none" w:sz="0" w:space="0" w:color="auto"/>
            <w:left w:val="none" w:sz="0" w:space="0" w:color="auto"/>
            <w:bottom w:val="none" w:sz="0" w:space="0" w:color="auto"/>
            <w:right w:val="none" w:sz="0" w:space="0" w:color="auto"/>
          </w:divBdr>
        </w:div>
        <w:div w:id="478424891">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3194</Words>
  <Characters>18207</Characters>
  <Application>Microsoft Office Word</Application>
  <DocSecurity>0</DocSecurity>
  <Lines>151</Lines>
  <Paragraphs>42</Paragraphs>
  <ScaleCrop>false</ScaleCrop>
  <Company>Albion College</Company>
  <LinksUpToDate>false</LinksUpToDate>
  <CharactersWithSpaces>21359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Albion</dc:creator>
  <cp:keywords/>
  <dc:description/>
  <cp:lastModifiedBy>Albion</cp:lastModifiedBy>
  <cp:revision>1</cp:revision>
  <dcterms:created xsi:type="dcterms:W3CDTF">2010-03-17T15:45:00Z</dcterms:created>
  <dcterms:modified xsi:type="dcterms:W3CDTF">2010-03-17T15:46:00Z</dcterms:modified>
</cp:coreProperties>
</file>